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124"/>
        <w:tblOverlap w:val="never"/>
        <w:tblW w:w="0" w:type="auto"/>
        <w:tblLayout w:type="fixed"/>
        <w:tblLook w:val="01E0" w:firstRow="1" w:lastRow="1" w:firstColumn="1" w:lastColumn="1" w:noHBand="0" w:noVBand="0"/>
      </w:tblPr>
      <w:tblGrid>
        <w:gridCol w:w="10638"/>
      </w:tblGrid>
      <w:tr w:rsidR="00C454F3" w:rsidRPr="00A63B7C" w14:paraId="325EB5F1" w14:textId="77777777" w:rsidTr="00A40807">
        <w:trPr>
          <w:trHeight w:val="585"/>
        </w:trPr>
        <w:tc>
          <w:tcPr>
            <w:tcW w:w="10638" w:type="dxa"/>
            <w:vAlign w:val="center"/>
          </w:tcPr>
          <w:p w14:paraId="5AE08245" w14:textId="77777777" w:rsidR="00C454F3" w:rsidRPr="00414413" w:rsidRDefault="00C454F3" w:rsidP="00A40807">
            <w:pPr>
              <w:jc w:val="center"/>
              <w:rPr>
                <w:rFonts w:ascii="Arial" w:hAnsi="Arial" w:cs="Arial"/>
                <w:b/>
                <w:color w:val="000000"/>
                <w:sz w:val="32"/>
                <w:szCs w:val="32"/>
              </w:rPr>
            </w:pPr>
            <w:r>
              <w:rPr>
                <w:rFonts w:ascii="Arial" w:hAnsi="Arial" w:cs="Arial"/>
                <w:b/>
                <w:color w:val="000000"/>
                <w:sz w:val="32"/>
                <w:szCs w:val="32"/>
              </w:rPr>
              <w:t>OPEN CALL FOR WRECKER AND TOWING SERVICES</w:t>
            </w:r>
          </w:p>
          <w:p w14:paraId="71F276AB" w14:textId="77777777" w:rsidR="00C454F3" w:rsidRPr="00414413" w:rsidRDefault="00C454F3" w:rsidP="00A40807">
            <w:pPr>
              <w:tabs>
                <w:tab w:val="center" w:pos="2250"/>
              </w:tabs>
              <w:jc w:val="center"/>
              <w:rPr>
                <w:rFonts w:ascii="Arial" w:hAnsi="Arial" w:cs="Arial"/>
                <w:b/>
                <w:color w:val="000000"/>
              </w:rPr>
            </w:pPr>
            <w:r w:rsidRPr="00414413">
              <w:rPr>
                <w:rFonts w:ascii="Arial" w:hAnsi="Arial" w:cs="Arial"/>
                <w:b/>
                <w:color w:val="000000"/>
              </w:rPr>
              <w:t>LAKE HAVASU CITY, ARIZONA</w:t>
            </w:r>
          </w:p>
          <w:p w14:paraId="7DBF63A5" w14:textId="77777777" w:rsidR="00C454F3" w:rsidRPr="00A63B7C" w:rsidRDefault="00C454F3" w:rsidP="00A40807">
            <w:pPr>
              <w:jc w:val="center"/>
              <w:rPr>
                <w:rFonts w:ascii="Arial" w:hAnsi="Arial" w:cs="Arial"/>
                <w:color w:val="000000"/>
                <w:sz w:val="16"/>
                <w:szCs w:val="16"/>
              </w:rPr>
            </w:pPr>
            <w:r w:rsidRPr="00A63B7C">
              <w:rPr>
                <w:rFonts w:ascii="Arial" w:hAnsi="Arial" w:cs="Arial"/>
                <w:color w:val="000000"/>
                <w:sz w:val="19"/>
                <w:szCs w:val="19"/>
              </w:rPr>
              <w:t xml:space="preserve"> (Responses to this request may be faxed or </w:t>
            </w:r>
            <w:proofErr w:type="gramStart"/>
            <w:r w:rsidRPr="00A63B7C">
              <w:rPr>
                <w:rFonts w:ascii="Arial" w:hAnsi="Arial" w:cs="Arial"/>
                <w:color w:val="000000"/>
                <w:sz w:val="19"/>
                <w:szCs w:val="19"/>
              </w:rPr>
              <w:t>E-mailed</w:t>
            </w:r>
            <w:proofErr w:type="gramEnd"/>
            <w:r w:rsidRPr="00A63B7C">
              <w:rPr>
                <w:rFonts w:ascii="Arial" w:hAnsi="Arial" w:cs="Arial"/>
                <w:color w:val="000000"/>
                <w:sz w:val="19"/>
                <w:szCs w:val="19"/>
              </w:rPr>
              <w:t xml:space="preserve"> to contact listed below)</w:t>
            </w:r>
            <w:r w:rsidRPr="00A63B7C">
              <w:rPr>
                <w:rFonts w:ascii="Arial" w:hAnsi="Arial" w:cs="Arial"/>
                <w:sz w:val="19"/>
                <w:szCs w:val="19"/>
              </w:rPr>
              <w:t xml:space="preserve"> (</w:t>
            </w:r>
            <w:r w:rsidRPr="00A63B7C">
              <w:rPr>
                <w:rFonts w:ascii="Arial" w:hAnsi="Arial" w:cs="Arial"/>
                <w:i/>
                <w:smallCaps/>
                <w:sz w:val="19"/>
                <w:szCs w:val="19"/>
              </w:rPr>
              <w:t>this is not a purchase order</w:t>
            </w:r>
            <w:r w:rsidRPr="00A63B7C">
              <w:rPr>
                <w:rFonts w:ascii="Arial" w:hAnsi="Arial" w:cs="Arial"/>
                <w:sz w:val="19"/>
                <w:szCs w:val="19"/>
              </w:rPr>
              <w:t>)</w:t>
            </w:r>
          </w:p>
        </w:tc>
      </w:tr>
    </w:tbl>
    <w:p w14:paraId="7676A1E9" w14:textId="77777777" w:rsidR="00C454F3" w:rsidRPr="004D03BD" w:rsidRDefault="00C454F3" w:rsidP="00C454F3">
      <w:pPr>
        <w:rPr>
          <w:rFonts w:ascii="Arial" w:hAnsi="Arial" w:cs="Arial"/>
          <w:sz w:val="11"/>
          <w:szCs w:val="11"/>
        </w:rPr>
      </w:pPr>
    </w:p>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6"/>
        <w:gridCol w:w="7141"/>
      </w:tblGrid>
      <w:tr w:rsidR="00C454F3" w:rsidRPr="00C943E4" w14:paraId="147271AB" w14:textId="77777777" w:rsidTr="00A40807">
        <w:trPr>
          <w:trHeight w:val="1743"/>
          <w:jc w:val="center"/>
        </w:trPr>
        <w:tc>
          <w:tcPr>
            <w:tcW w:w="3866" w:type="dxa"/>
            <w:tcBorders>
              <w:top w:val="double" w:sz="4" w:space="0" w:color="auto"/>
              <w:left w:val="double" w:sz="4" w:space="0" w:color="auto"/>
              <w:bottom w:val="double" w:sz="4" w:space="0" w:color="auto"/>
              <w:right w:val="double" w:sz="4" w:space="0" w:color="auto"/>
            </w:tcBorders>
          </w:tcPr>
          <w:p w14:paraId="402E4CCC" w14:textId="77777777" w:rsidR="00C454F3" w:rsidRPr="00E760B6" w:rsidRDefault="00C454F3" w:rsidP="00A40807">
            <w:pPr>
              <w:rPr>
                <w:rFonts w:ascii="Arial" w:hAnsi="Arial" w:cs="Arial"/>
                <w:b/>
                <w:sz w:val="4"/>
                <w:szCs w:val="4"/>
              </w:rPr>
            </w:pPr>
          </w:p>
          <w:p w14:paraId="4B451057" w14:textId="77777777" w:rsidR="00C454F3" w:rsidRPr="00E760B6" w:rsidRDefault="00C454F3" w:rsidP="00A40807">
            <w:pPr>
              <w:jc w:val="center"/>
              <w:rPr>
                <w:rFonts w:ascii="Arial" w:hAnsi="Arial" w:cs="Arial"/>
                <w:b/>
                <w:sz w:val="21"/>
                <w:szCs w:val="21"/>
              </w:rPr>
            </w:pPr>
            <w:r w:rsidRPr="00E760B6">
              <w:rPr>
                <w:rFonts w:ascii="Arial" w:hAnsi="Arial" w:cs="Arial"/>
                <w:b/>
                <w:sz w:val="21"/>
                <w:szCs w:val="21"/>
              </w:rPr>
              <w:t>SOLICITATION DATE:</w:t>
            </w:r>
          </w:p>
          <w:p w14:paraId="3390B877" w14:textId="77777777" w:rsidR="00C454F3" w:rsidRPr="00E760B6" w:rsidRDefault="00C454F3" w:rsidP="00A40807">
            <w:pPr>
              <w:jc w:val="center"/>
              <w:rPr>
                <w:rFonts w:ascii="Arial" w:hAnsi="Arial" w:cs="Arial"/>
                <w:b/>
                <w:sz w:val="19"/>
              </w:rPr>
            </w:pPr>
            <w:r>
              <w:rPr>
                <w:rFonts w:ascii="Arial" w:hAnsi="Arial" w:cs="Arial"/>
                <w:b/>
                <w:color w:val="000000"/>
                <w:sz w:val="21"/>
              </w:rPr>
              <w:t>July 1, 2025</w:t>
            </w:r>
          </w:p>
          <w:p w14:paraId="5201856C" w14:textId="77777777" w:rsidR="00C454F3" w:rsidRPr="00E760B6" w:rsidRDefault="00C454F3" w:rsidP="00A40807">
            <w:pPr>
              <w:pStyle w:val="Heading7"/>
              <w:rPr>
                <w:rFonts w:cs="Arial"/>
                <w:sz w:val="8"/>
                <w:szCs w:val="8"/>
              </w:rPr>
            </w:pPr>
          </w:p>
          <w:p w14:paraId="1F68520F" w14:textId="77777777" w:rsidR="00C454F3" w:rsidRPr="00E760B6" w:rsidRDefault="00C454F3" w:rsidP="00A40807">
            <w:pPr>
              <w:rPr>
                <w:rFonts w:ascii="Arial" w:hAnsi="Arial" w:cs="Arial"/>
                <w:b/>
                <w:sz w:val="19"/>
              </w:rPr>
            </w:pPr>
            <w:r w:rsidRPr="00E760B6">
              <w:rPr>
                <w:rFonts w:ascii="Arial" w:hAnsi="Arial" w:cs="Arial"/>
                <w:b/>
                <w:sz w:val="19"/>
              </w:rPr>
              <w:t xml:space="preserve">QUOTE NO.: </w:t>
            </w:r>
            <w:r>
              <w:rPr>
                <w:rFonts w:ascii="Arial" w:hAnsi="Arial" w:cs="Arial"/>
                <w:color w:val="000000"/>
                <w:sz w:val="21"/>
              </w:rPr>
              <w:t>QT26-01</w:t>
            </w:r>
            <w:r w:rsidRPr="00E760B6">
              <w:rPr>
                <w:rFonts w:ascii="Arial" w:hAnsi="Arial" w:cs="Arial"/>
                <w:b/>
                <w:sz w:val="19"/>
              </w:rPr>
              <w:t xml:space="preserve">   </w:t>
            </w:r>
          </w:p>
          <w:p w14:paraId="0020CA6B" w14:textId="77777777" w:rsidR="00C454F3" w:rsidRPr="00E760B6" w:rsidRDefault="00C454F3" w:rsidP="00A40807">
            <w:pPr>
              <w:pStyle w:val="Heading7"/>
              <w:rPr>
                <w:rFonts w:cs="Arial"/>
                <w:sz w:val="8"/>
                <w:szCs w:val="8"/>
              </w:rPr>
            </w:pPr>
          </w:p>
          <w:p w14:paraId="05020A7F" w14:textId="77777777" w:rsidR="00C454F3" w:rsidRPr="00E760B6" w:rsidRDefault="00C454F3" w:rsidP="00A40807">
            <w:pPr>
              <w:jc w:val="both"/>
              <w:rPr>
                <w:rFonts w:ascii="Arial" w:hAnsi="Arial" w:cs="Arial"/>
                <w:b/>
                <w:sz w:val="19"/>
              </w:rPr>
            </w:pPr>
          </w:p>
        </w:tc>
        <w:tc>
          <w:tcPr>
            <w:tcW w:w="7141" w:type="dxa"/>
            <w:tcBorders>
              <w:top w:val="double" w:sz="4" w:space="0" w:color="auto"/>
              <w:left w:val="double" w:sz="4" w:space="0" w:color="auto"/>
              <w:bottom w:val="double" w:sz="4" w:space="0" w:color="auto"/>
              <w:right w:val="double" w:sz="4" w:space="0" w:color="auto"/>
            </w:tcBorders>
          </w:tcPr>
          <w:p w14:paraId="3A595047" w14:textId="77777777" w:rsidR="00C454F3" w:rsidRPr="00E760B6" w:rsidRDefault="00C454F3" w:rsidP="00A40807">
            <w:pPr>
              <w:pStyle w:val="BodyText2"/>
              <w:rPr>
                <w:rFonts w:cs="Arial"/>
                <w:sz w:val="4"/>
                <w:szCs w:val="4"/>
              </w:rPr>
            </w:pPr>
          </w:p>
          <w:p w14:paraId="0F69871A" w14:textId="77777777" w:rsidR="00C454F3" w:rsidRPr="00E760B6" w:rsidRDefault="00C454F3" w:rsidP="00A40807">
            <w:pPr>
              <w:pStyle w:val="BodyText2"/>
              <w:jc w:val="center"/>
              <w:rPr>
                <w:rFonts w:cs="Arial"/>
                <w:sz w:val="21"/>
                <w:szCs w:val="21"/>
              </w:rPr>
            </w:pPr>
            <w:r>
              <w:rPr>
                <w:rFonts w:cs="Arial"/>
                <w:sz w:val="21"/>
                <w:szCs w:val="21"/>
              </w:rPr>
              <w:t>OPEN CALL – NO SOLITICATION CLOSING DATE</w:t>
            </w:r>
          </w:p>
          <w:p w14:paraId="5E70B2D5" w14:textId="77777777" w:rsidR="00C454F3" w:rsidRPr="00E760B6" w:rsidRDefault="00C454F3" w:rsidP="00A40807">
            <w:pPr>
              <w:pStyle w:val="Heading7"/>
              <w:rPr>
                <w:rFonts w:cs="Arial"/>
                <w:sz w:val="8"/>
                <w:szCs w:val="8"/>
              </w:rPr>
            </w:pPr>
          </w:p>
          <w:p w14:paraId="24896CAC" w14:textId="77777777" w:rsidR="00C454F3" w:rsidRPr="00C454F3" w:rsidRDefault="00C454F3" w:rsidP="00A40807">
            <w:pPr>
              <w:pStyle w:val="Heading1"/>
              <w:rPr>
                <w:rFonts w:ascii="Arial" w:hAnsi="Arial" w:cs="Arial"/>
                <w:b/>
                <w:i/>
                <w:iCs/>
                <w:sz w:val="21"/>
                <w:szCs w:val="21"/>
              </w:rPr>
            </w:pPr>
            <w:r w:rsidRPr="00C454F3">
              <w:rPr>
                <w:rFonts w:ascii="Arial" w:hAnsi="Arial" w:cs="Arial"/>
                <w:b/>
                <w:i/>
                <w:color w:val="000000" w:themeColor="text1"/>
                <w:sz w:val="21"/>
                <w:szCs w:val="21"/>
              </w:rPr>
              <w:t>DEPARTMENT</w:t>
            </w:r>
            <w:r w:rsidRPr="00C454F3">
              <w:rPr>
                <w:rFonts w:ascii="Arial" w:hAnsi="Arial" w:cs="Arial"/>
                <w:b/>
                <w:i/>
                <w:sz w:val="21"/>
                <w:szCs w:val="21"/>
              </w:rPr>
              <w:t xml:space="preserve">: </w:t>
            </w:r>
            <w:r w:rsidRPr="00C454F3">
              <w:rPr>
                <w:rFonts w:ascii="Arial" w:hAnsi="Arial" w:cs="Arial"/>
                <w:color w:val="000000"/>
                <w:sz w:val="21"/>
                <w:szCs w:val="21"/>
              </w:rPr>
              <w:t>LAKE HAVASU POLICE DEPARTMENT</w:t>
            </w:r>
          </w:p>
          <w:p w14:paraId="6A47278F" w14:textId="7BB5FBCD" w:rsidR="00C454F3" w:rsidRPr="00C454F3" w:rsidRDefault="00C454F3" w:rsidP="00A40807">
            <w:pPr>
              <w:pStyle w:val="Heading1"/>
              <w:rPr>
                <w:rFonts w:ascii="Arial" w:hAnsi="Arial" w:cs="Arial"/>
                <w:b/>
                <w:i/>
                <w:sz w:val="21"/>
                <w:szCs w:val="21"/>
              </w:rPr>
            </w:pPr>
            <w:r w:rsidRPr="00C454F3">
              <w:rPr>
                <w:rFonts w:ascii="Arial" w:hAnsi="Arial" w:cs="Arial"/>
                <w:b/>
                <w:i/>
                <w:color w:val="000000" w:themeColor="text1"/>
                <w:sz w:val="21"/>
                <w:szCs w:val="21"/>
              </w:rPr>
              <w:t>CONTACT:</w:t>
            </w:r>
            <w:r w:rsidRPr="00C454F3">
              <w:rPr>
                <w:rFonts w:ascii="Arial" w:hAnsi="Arial" w:cs="Arial"/>
                <w:b/>
                <w:i/>
                <w:sz w:val="21"/>
                <w:szCs w:val="21"/>
              </w:rPr>
              <w:t xml:space="preserve"> </w:t>
            </w:r>
            <w:r w:rsidRPr="00C454F3">
              <w:rPr>
                <w:rFonts w:ascii="Arial" w:hAnsi="Arial" w:cs="Arial"/>
                <w:color w:val="000000"/>
                <w:sz w:val="21"/>
                <w:szCs w:val="21"/>
              </w:rPr>
              <w:t>Stefanie Morris</w:t>
            </w:r>
          </w:p>
          <w:p w14:paraId="46C580CD" w14:textId="77777777" w:rsidR="00C454F3" w:rsidRPr="00C454F3" w:rsidRDefault="00C454F3" w:rsidP="00A40807">
            <w:pPr>
              <w:pStyle w:val="Heading7"/>
              <w:rPr>
                <w:rFonts w:ascii="Arial" w:hAnsi="Arial" w:cs="Arial"/>
                <w:sz w:val="21"/>
                <w:szCs w:val="21"/>
              </w:rPr>
            </w:pPr>
          </w:p>
          <w:p w14:paraId="21EB08DF" w14:textId="77777777" w:rsidR="00C454F3" w:rsidRPr="00C454F3" w:rsidRDefault="00C454F3" w:rsidP="00A40807">
            <w:pPr>
              <w:pStyle w:val="Heading7"/>
              <w:rPr>
                <w:rFonts w:ascii="Arial" w:hAnsi="Arial" w:cs="Arial"/>
                <w:color w:val="000000"/>
                <w:sz w:val="21"/>
                <w:szCs w:val="21"/>
              </w:rPr>
            </w:pPr>
            <w:r w:rsidRPr="00C454F3">
              <w:rPr>
                <w:rFonts w:ascii="Arial" w:hAnsi="Arial" w:cs="Arial"/>
                <w:b/>
                <w:bCs/>
                <w:color w:val="000000" w:themeColor="text1"/>
                <w:sz w:val="21"/>
                <w:szCs w:val="21"/>
              </w:rPr>
              <w:t>PHONE</w:t>
            </w:r>
            <w:r w:rsidRPr="00C454F3">
              <w:rPr>
                <w:rFonts w:ascii="Arial" w:hAnsi="Arial" w:cs="Arial"/>
                <w:b/>
                <w:bCs/>
                <w:sz w:val="21"/>
                <w:szCs w:val="21"/>
              </w:rPr>
              <w:t>:</w:t>
            </w:r>
            <w:r w:rsidRPr="00C454F3">
              <w:rPr>
                <w:rFonts w:ascii="Arial" w:hAnsi="Arial" w:cs="Arial"/>
                <w:sz w:val="21"/>
                <w:szCs w:val="21"/>
              </w:rPr>
              <w:t xml:space="preserve"> </w:t>
            </w:r>
            <w:r w:rsidRPr="00C454F3">
              <w:rPr>
                <w:rFonts w:ascii="Arial" w:hAnsi="Arial" w:cs="Arial"/>
                <w:color w:val="000000"/>
                <w:sz w:val="21"/>
                <w:szCs w:val="21"/>
              </w:rPr>
              <w:t xml:space="preserve">928-680-5402 </w:t>
            </w:r>
            <w:r w:rsidRPr="00C454F3">
              <w:rPr>
                <w:rFonts w:ascii="Arial" w:hAnsi="Arial" w:cs="Arial"/>
                <w:snapToGrid w:val="0"/>
                <w:sz w:val="21"/>
                <w:szCs w:val="21"/>
              </w:rPr>
              <w:t xml:space="preserve"> </w:t>
            </w:r>
            <w:r w:rsidRPr="00C454F3">
              <w:rPr>
                <w:rFonts w:ascii="Arial" w:hAnsi="Arial" w:cs="Arial"/>
                <w:sz w:val="21"/>
                <w:szCs w:val="21"/>
              </w:rPr>
              <w:t xml:space="preserve">            </w:t>
            </w:r>
            <w:r w:rsidRPr="00C454F3">
              <w:rPr>
                <w:rFonts w:ascii="Arial" w:hAnsi="Arial" w:cs="Arial"/>
                <w:color w:val="000000" w:themeColor="text1"/>
                <w:sz w:val="21"/>
                <w:szCs w:val="21"/>
              </w:rPr>
              <w:t xml:space="preserve">  </w:t>
            </w:r>
            <w:r w:rsidRPr="00C454F3">
              <w:rPr>
                <w:rFonts w:ascii="Arial" w:hAnsi="Arial" w:cs="Arial"/>
                <w:b/>
                <w:bCs/>
                <w:color w:val="000000" w:themeColor="text1"/>
                <w:sz w:val="21"/>
                <w:szCs w:val="21"/>
              </w:rPr>
              <w:t>FAX:</w:t>
            </w:r>
            <w:r w:rsidRPr="00C454F3">
              <w:rPr>
                <w:rFonts w:ascii="Arial" w:hAnsi="Arial" w:cs="Arial"/>
                <w:color w:val="000000" w:themeColor="text1"/>
                <w:sz w:val="21"/>
                <w:szCs w:val="21"/>
              </w:rPr>
              <w:t xml:space="preserve"> </w:t>
            </w:r>
            <w:r w:rsidRPr="00C454F3">
              <w:rPr>
                <w:rFonts w:ascii="Arial" w:hAnsi="Arial" w:cs="Arial"/>
                <w:color w:val="000000"/>
                <w:sz w:val="21"/>
                <w:szCs w:val="21"/>
              </w:rPr>
              <w:t>928-680-5430</w:t>
            </w:r>
          </w:p>
          <w:p w14:paraId="50C02907" w14:textId="77777777" w:rsidR="00C454F3" w:rsidRPr="00C454F3" w:rsidRDefault="00C454F3" w:rsidP="00A40807">
            <w:pPr>
              <w:rPr>
                <w:rFonts w:ascii="Arial" w:hAnsi="Arial" w:cs="Arial"/>
                <w:sz w:val="21"/>
                <w:szCs w:val="21"/>
              </w:rPr>
            </w:pPr>
          </w:p>
          <w:p w14:paraId="76F2DF76" w14:textId="77777777" w:rsidR="00C454F3" w:rsidRPr="00C454F3" w:rsidRDefault="00C454F3" w:rsidP="00A40807">
            <w:pPr>
              <w:rPr>
                <w:rFonts w:ascii="Arial" w:hAnsi="Arial" w:cs="Arial"/>
                <w:color w:val="000000"/>
                <w:sz w:val="21"/>
                <w:szCs w:val="21"/>
              </w:rPr>
            </w:pPr>
            <w:r w:rsidRPr="00C454F3">
              <w:rPr>
                <w:rFonts w:ascii="Arial" w:hAnsi="Arial" w:cs="Arial"/>
                <w:b/>
                <w:sz w:val="21"/>
                <w:szCs w:val="21"/>
              </w:rPr>
              <w:t>Email:</w:t>
            </w:r>
            <w:r w:rsidRPr="00C454F3">
              <w:rPr>
                <w:rFonts w:ascii="Arial" w:hAnsi="Arial" w:cs="Arial"/>
                <w:sz w:val="21"/>
                <w:szCs w:val="21"/>
              </w:rPr>
              <w:t xml:space="preserve"> </w:t>
            </w:r>
            <w:r w:rsidRPr="00C454F3">
              <w:rPr>
                <w:rFonts w:ascii="Arial" w:hAnsi="Arial" w:cs="Arial"/>
                <w:color w:val="000000"/>
                <w:sz w:val="21"/>
                <w:szCs w:val="21"/>
              </w:rPr>
              <w:t>morriss@lhcaz.gov</w:t>
            </w:r>
          </w:p>
          <w:p w14:paraId="5E739D9D" w14:textId="77777777" w:rsidR="00C454F3" w:rsidRPr="00E760B6" w:rsidRDefault="00C454F3" w:rsidP="00A40807">
            <w:pPr>
              <w:rPr>
                <w:rFonts w:ascii="Arial" w:hAnsi="Arial" w:cs="Arial"/>
                <w:sz w:val="8"/>
                <w:szCs w:val="8"/>
              </w:rPr>
            </w:pPr>
          </w:p>
        </w:tc>
      </w:tr>
      <w:tr w:rsidR="00C454F3" w:rsidRPr="00C943E4" w14:paraId="068F1262" w14:textId="77777777" w:rsidTr="00A40807">
        <w:trPr>
          <w:trHeight w:val="1243"/>
          <w:jc w:val="center"/>
        </w:trPr>
        <w:tc>
          <w:tcPr>
            <w:tcW w:w="11007" w:type="dxa"/>
            <w:gridSpan w:val="2"/>
            <w:tcBorders>
              <w:top w:val="double" w:sz="4" w:space="0" w:color="auto"/>
              <w:left w:val="double" w:sz="4" w:space="0" w:color="auto"/>
              <w:bottom w:val="double" w:sz="4" w:space="0" w:color="auto"/>
              <w:right w:val="double" w:sz="4" w:space="0" w:color="auto"/>
            </w:tcBorders>
          </w:tcPr>
          <w:p w14:paraId="057F7A9A" w14:textId="77777777" w:rsidR="00C454F3" w:rsidRPr="00C943E4" w:rsidRDefault="00C454F3" w:rsidP="00A40807">
            <w:pPr>
              <w:spacing w:after="80"/>
              <w:jc w:val="both"/>
              <w:rPr>
                <w:rFonts w:ascii="Arial" w:hAnsi="Arial" w:cs="Arial"/>
                <w:b/>
                <w:sz w:val="19"/>
              </w:rPr>
            </w:pPr>
            <w:r w:rsidRPr="000C387A">
              <w:rPr>
                <w:rFonts w:ascii="Arial" w:hAnsi="Arial" w:cs="Arial"/>
                <w:b/>
                <w:sz w:val="19"/>
              </w:rPr>
              <w:t xml:space="preserve">OPEN ENDED SUBMISSION- NO DEADLINE: Lake Havasu City (City) will continue to accept responses to this solicitation after the above initial specified closing date and time (July 01, 2025), and will review on an as-submitted basis in order to maintain a rotation list of wrecker and towing service providers to ensure the City has an adequate number of available service providers and forthcoming qualified businesses have an opportunity to contract with the City.   </w:t>
            </w:r>
          </w:p>
        </w:tc>
      </w:tr>
      <w:tr w:rsidR="00C454F3" w:rsidRPr="00C943E4" w14:paraId="2978D207" w14:textId="77777777" w:rsidTr="00A40807">
        <w:tblPrEx>
          <w:tblBorders>
            <w:top w:val="double" w:sz="4" w:space="0" w:color="000000"/>
            <w:left w:val="double" w:sz="4" w:space="0" w:color="000000"/>
            <w:bottom w:val="double" w:sz="4" w:space="0" w:color="000000"/>
            <w:right w:val="double" w:sz="4" w:space="0" w:color="000000"/>
            <w:insideH w:val="none" w:sz="0" w:space="0" w:color="auto"/>
            <w:insideV w:val="none" w:sz="0" w:space="0" w:color="auto"/>
          </w:tblBorders>
        </w:tblPrEx>
        <w:trPr>
          <w:trHeight w:val="7269"/>
          <w:jc w:val="center"/>
        </w:trPr>
        <w:tc>
          <w:tcPr>
            <w:tcW w:w="11007" w:type="dxa"/>
            <w:gridSpan w:val="2"/>
          </w:tcPr>
          <w:p w14:paraId="39C0E210" w14:textId="77777777" w:rsidR="00C454F3" w:rsidRPr="00C943E4" w:rsidRDefault="00C454F3" w:rsidP="00A40807">
            <w:pPr>
              <w:ind w:right="522"/>
              <w:jc w:val="both"/>
              <w:rPr>
                <w:rFonts w:ascii="Arial" w:hAnsi="Arial" w:cs="Arial"/>
                <w:b/>
                <w:sz w:val="4"/>
                <w:szCs w:val="4"/>
              </w:rPr>
            </w:pPr>
          </w:p>
          <w:p w14:paraId="37AD5CF3" w14:textId="77777777" w:rsidR="00C454F3" w:rsidRDefault="00C454F3" w:rsidP="00A40807">
            <w:pPr>
              <w:ind w:right="522"/>
              <w:jc w:val="both"/>
              <w:rPr>
                <w:rFonts w:ascii="Arial" w:hAnsi="Arial" w:cs="Arial"/>
                <w:b/>
                <w:sz w:val="19"/>
              </w:rPr>
            </w:pPr>
            <w:r w:rsidRPr="00C943E4">
              <w:rPr>
                <w:rFonts w:ascii="Arial" w:hAnsi="Arial" w:cs="Arial"/>
                <w:b/>
                <w:sz w:val="19"/>
              </w:rPr>
              <w:t>INSTRUCTIONS OR SPECIFICATIONS</w:t>
            </w:r>
            <w:r w:rsidRPr="00C943E4">
              <w:rPr>
                <w:rFonts w:ascii="Arial" w:hAnsi="Arial" w:cs="Arial"/>
                <w:sz w:val="19"/>
              </w:rPr>
              <w:t>:</w:t>
            </w:r>
            <w:r w:rsidRPr="00C943E4">
              <w:rPr>
                <w:rFonts w:ascii="Arial" w:hAnsi="Arial" w:cs="Arial"/>
                <w:b/>
                <w:sz w:val="19"/>
              </w:rPr>
              <w:t xml:space="preserve"> </w:t>
            </w:r>
            <w:r>
              <w:rPr>
                <w:rFonts w:ascii="Arial" w:hAnsi="Arial" w:cs="Arial"/>
                <w:b/>
                <w:sz w:val="19"/>
              </w:rPr>
              <w:t xml:space="preserve">    </w:t>
            </w:r>
          </w:p>
          <w:p w14:paraId="10D3A7A7" w14:textId="77777777" w:rsidR="00C454F3" w:rsidRDefault="00C454F3" w:rsidP="00A40807">
            <w:pPr>
              <w:ind w:right="522"/>
              <w:jc w:val="both"/>
              <w:rPr>
                <w:rFonts w:ascii="Arial" w:hAnsi="Arial" w:cs="Arial"/>
                <w:b/>
                <w:sz w:val="19"/>
              </w:rPr>
            </w:pPr>
          </w:p>
          <w:p w14:paraId="22D36F30" w14:textId="77777777" w:rsidR="00C454F3" w:rsidRDefault="00C454F3" w:rsidP="00A40807">
            <w:pPr>
              <w:ind w:right="522"/>
              <w:jc w:val="both"/>
              <w:rPr>
                <w:rFonts w:ascii="Arial" w:hAnsi="Arial" w:cs="Arial"/>
                <w:b/>
                <w:sz w:val="19"/>
              </w:rPr>
            </w:pPr>
            <w:r w:rsidRPr="000C387A">
              <w:rPr>
                <w:rFonts w:ascii="Arial" w:hAnsi="Arial" w:cs="Arial"/>
                <w:b/>
                <w:sz w:val="19"/>
              </w:rPr>
              <w:t xml:space="preserve">The Lake Havasu City Police Department is soliciting Tow Companies to contract for wrecker and towing services.  All responsible and responsive bidders approved to participate will be placed on a Rotation Schedule.  Services to be performed, Rotation Schedule details, and other pertinent requirements can be found in the attached Wrecker and Towing Services </w:t>
            </w:r>
            <w:proofErr w:type="gramStart"/>
            <w:r w:rsidRPr="000C387A">
              <w:rPr>
                <w:rFonts w:ascii="Arial" w:hAnsi="Arial" w:cs="Arial"/>
                <w:b/>
                <w:sz w:val="19"/>
              </w:rPr>
              <w:t>Agreement  document</w:t>
            </w:r>
            <w:proofErr w:type="gramEnd"/>
            <w:r w:rsidRPr="000C387A">
              <w:rPr>
                <w:rFonts w:ascii="Arial" w:hAnsi="Arial" w:cs="Arial"/>
                <w:b/>
                <w:sz w:val="19"/>
              </w:rPr>
              <w:t xml:space="preserve">.  Interested parties should execute and return Exhibit C (pages 23 and 24 of the attachment) via fax or email to the contact listed above, or by US mail to 2360 McCulloch Blvd N., Lake Havasu City, AZ 86403.  The term of this agreement will commence on the date identified in the final executed agreement with inclusion in the Rotation Schedule of participating Tow Companies. </w:t>
            </w:r>
            <w:r>
              <w:rPr>
                <w:rFonts w:ascii="Arial" w:hAnsi="Arial" w:cs="Arial"/>
                <w:b/>
                <w:sz w:val="19"/>
              </w:rPr>
              <w:t xml:space="preserve">  </w:t>
            </w:r>
          </w:p>
          <w:p w14:paraId="245D3CC9" w14:textId="77777777" w:rsidR="00C454F3" w:rsidRDefault="00C454F3" w:rsidP="00A40807">
            <w:pPr>
              <w:ind w:right="522"/>
              <w:jc w:val="both"/>
              <w:rPr>
                <w:rFonts w:ascii="Arial" w:hAnsi="Arial" w:cs="Arial"/>
                <w:b/>
                <w:sz w:val="19"/>
              </w:rPr>
            </w:pPr>
          </w:p>
          <w:p w14:paraId="27F1B546" w14:textId="77777777" w:rsidR="00C454F3" w:rsidRDefault="00C454F3" w:rsidP="00A40807">
            <w:pPr>
              <w:ind w:right="522"/>
              <w:jc w:val="both"/>
              <w:rPr>
                <w:rFonts w:ascii="Arial" w:hAnsi="Arial" w:cs="Arial"/>
                <w:b/>
                <w:sz w:val="19"/>
              </w:rPr>
            </w:pPr>
          </w:p>
          <w:p w14:paraId="7EC4187D" w14:textId="77777777" w:rsidR="00C454F3" w:rsidRDefault="00C454F3" w:rsidP="00A40807">
            <w:pPr>
              <w:ind w:right="522"/>
              <w:jc w:val="center"/>
              <w:rPr>
                <w:rFonts w:ascii="Arial" w:hAnsi="Arial" w:cs="Arial"/>
                <w:b/>
                <w:iCs/>
                <w:sz w:val="22"/>
                <w:szCs w:val="22"/>
              </w:rPr>
            </w:pPr>
            <w:r w:rsidRPr="000C387A">
              <w:rPr>
                <w:rFonts w:ascii="Arial" w:hAnsi="Arial" w:cs="Arial"/>
                <w:b/>
                <w:iCs/>
                <w:sz w:val="22"/>
                <w:szCs w:val="22"/>
              </w:rPr>
              <w:t>Embedded PDF:</w:t>
            </w:r>
          </w:p>
          <w:p w14:paraId="43EC805A" w14:textId="77777777" w:rsidR="00C454F3" w:rsidRDefault="00C454F3" w:rsidP="00A40807">
            <w:pPr>
              <w:ind w:right="522"/>
              <w:jc w:val="center"/>
              <w:rPr>
                <w:rFonts w:ascii="Arial" w:hAnsi="Arial" w:cs="Arial"/>
                <w:b/>
                <w:iCs/>
                <w:sz w:val="22"/>
                <w:szCs w:val="22"/>
              </w:rPr>
            </w:pPr>
          </w:p>
          <w:p w14:paraId="6304C9CB" w14:textId="77777777" w:rsidR="00C454F3" w:rsidRDefault="00C454F3" w:rsidP="00A40807">
            <w:pPr>
              <w:ind w:right="522"/>
              <w:jc w:val="center"/>
              <w:rPr>
                <w:rFonts w:ascii="Arial" w:hAnsi="Arial" w:cs="Arial"/>
                <w:b/>
                <w:iCs/>
                <w:sz w:val="22"/>
                <w:szCs w:val="22"/>
              </w:rPr>
            </w:pPr>
          </w:p>
          <w:p w14:paraId="49BE6D6D" w14:textId="77777777" w:rsidR="00C454F3" w:rsidRPr="00C943E4" w:rsidRDefault="00C454F3" w:rsidP="00A40807">
            <w:pPr>
              <w:ind w:right="522"/>
              <w:jc w:val="center"/>
              <w:rPr>
                <w:rFonts w:ascii="Arial" w:hAnsi="Arial" w:cs="Arial"/>
                <w:b/>
                <w:iCs/>
                <w:sz w:val="22"/>
                <w:szCs w:val="22"/>
              </w:rPr>
            </w:pPr>
            <w:r>
              <w:rPr>
                <w:rFonts w:ascii="Arial" w:hAnsi="Arial" w:cs="Arial"/>
                <w:b/>
                <w:iCs/>
                <w:sz w:val="22"/>
                <w:szCs w:val="22"/>
              </w:rPr>
              <w:object w:dxaOrig="1537" w:dyaOrig="997" w14:anchorId="0A397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AcroExch.Document.DC" ShapeID="_x0000_i1025" DrawAspect="Icon" ObjectID="_1808726449" r:id="rId11"/>
              </w:object>
            </w:r>
          </w:p>
        </w:tc>
      </w:tr>
    </w:tbl>
    <w:p w14:paraId="1B1E31CF" w14:textId="77777777" w:rsidR="00C454F3" w:rsidRPr="00AA1D50" w:rsidRDefault="00C454F3" w:rsidP="00C454F3">
      <w:pPr>
        <w:spacing w:before="120"/>
        <w:rPr>
          <w:rFonts w:ascii="Arial" w:hAnsi="Arial"/>
          <w:b/>
          <w:sz w:val="8"/>
          <w:szCs w:val="8"/>
        </w:rPr>
      </w:pPr>
    </w:p>
    <w:p w14:paraId="70698ED0" w14:textId="77777777" w:rsidR="00C454F3" w:rsidRPr="00C454F3" w:rsidRDefault="00C454F3" w:rsidP="00C454F3">
      <w:pPr>
        <w:pStyle w:val="Heading5"/>
        <w:spacing w:before="120"/>
        <w:jc w:val="center"/>
        <w:rPr>
          <w:rFonts w:ascii="Arial" w:hAnsi="Arial" w:cs="Arial"/>
          <w:b/>
          <w:bCs/>
          <w:color w:val="000000" w:themeColor="text1"/>
          <w:sz w:val="21"/>
          <w:szCs w:val="21"/>
        </w:rPr>
      </w:pPr>
      <w:r w:rsidRPr="00C454F3">
        <w:rPr>
          <w:rFonts w:cs="Arial"/>
          <w:color w:val="000000" w:themeColor="text1"/>
          <w:sz w:val="18"/>
          <w:szCs w:val="18"/>
        </w:rPr>
        <w:br w:type="page"/>
      </w:r>
      <w:r w:rsidRPr="00C454F3">
        <w:rPr>
          <w:rFonts w:ascii="Arial" w:hAnsi="Arial" w:cs="Arial"/>
          <w:b/>
          <w:bCs/>
          <w:color w:val="000000" w:themeColor="text1"/>
          <w:sz w:val="21"/>
          <w:szCs w:val="21"/>
        </w:rPr>
        <w:lastRenderedPageBreak/>
        <w:t>GENERAL PROVISIONS</w:t>
      </w:r>
    </w:p>
    <w:p w14:paraId="1C98BFBF" w14:textId="77777777" w:rsidR="00C454F3" w:rsidRPr="00C454F3" w:rsidRDefault="00C454F3" w:rsidP="00C454F3">
      <w:pPr>
        <w:rPr>
          <w:rFonts w:ascii="Arial" w:hAnsi="Arial" w:cs="Arial"/>
          <w:sz w:val="21"/>
          <w:szCs w:val="21"/>
        </w:rPr>
      </w:pPr>
    </w:p>
    <w:p w14:paraId="73D0F037" w14:textId="77777777" w:rsidR="00C454F3" w:rsidRPr="00C454F3" w:rsidRDefault="00C454F3" w:rsidP="00C454F3">
      <w:pPr>
        <w:numPr>
          <w:ilvl w:val="0"/>
          <w:numId w:val="1"/>
        </w:numPr>
        <w:rPr>
          <w:rFonts w:ascii="Arial" w:hAnsi="Arial" w:cs="Arial"/>
          <w:sz w:val="18"/>
          <w:szCs w:val="18"/>
        </w:rPr>
      </w:pPr>
      <w:r w:rsidRPr="00C454F3">
        <w:rPr>
          <w:rFonts w:ascii="Arial" w:hAnsi="Arial" w:cs="Arial"/>
          <w:sz w:val="18"/>
          <w:szCs w:val="18"/>
        </w:rPr>
        <w:t xml:space="preserve">GENERAL PROVISIONS Submittals must conform to the instructions as stated herein.  Any exception taken to these instructions shall be so stated on the submitted solicitation response.  Deviations from any of the requirements in the instructions MAY RESULT IN REJECTION.  The City shall hold the Proposer to all instruction requirements.  Any verbal communication from the City shall not be construed </w:t>
      </w:r>
      <w:proofErr w:type="gramStart"/>
      <w:r w:rsidRPr="00C454F3">
        <w:rPr>
          <w:rFonts w:ascii="Arial" w:hAnsi="Arial" w:cs="Arial"/>
          <w:sz w:val="18"/>
          <w:szCs w:val="18"/>
        </w:rPr>
        <w:t>as</w:t>
      </w:r>
      <w:proofErr w:type="gramEnd"/>
      <w:r w:rsidRPr="00C454F3">
        <w:rPr>
          <w:rFonts w:ascii="Arial" w:hAnsi="Arial" w:cs="Arial"/>
          <w:sz w:val="18"/>
          <w:szCs w:val="18"/>
        </w:rPr>
        <w:t xml:space="preserve"> approval of the acceptability of any deviation to any instruction.</w:t>
      </w:r>
    </w:p>
    <w:p w14:paraId="319C5190" w14:textId="77777777" w:rsidR="00C454F3" w:rsidRPr="00C454F3" w:rsidRDefault="00C454F3" w:rsidP="00C454F3">
      <w:pPr>
        <w:ind w:left="720"/>
        <w:rPr>
          <w:rFonts w:ascii="Arial" w:hAnsi="Arial" w:cs="Arial"/>
          <w:sz w:val="18"/>
          <w:szCs w:val="18"/>
        </w:rPr>
      </w:pPr>
    </w:p>
    <w:p w14:paraId="54F1C439" w14:textId="77777777" w:rsidR="00C454F3" w:rsidRPr="00C454F3" w:rsidRDefault="00C454F3" w:rsidP="00C454F3">
      <w:pPr>
        <w:numPr>
          <w:ilvl w:val="0"/>
          <w:numId w:val="1"/>
        </w:numPr>
        <w:rPr>
          <w:rFonts w:ascii="Arial" w:hAnsi="Arial" w:cs="Arial"/>
          <w:sz w:val="18"/>
          <w:szCs w:val="18"/>
        </w:rPr>
      </w:pPr>
      <w:proofErr w:type="gramStart"/>
      <w:r w:rsidRPr="00C454F3">
        <w:rPr>
          <w:rFonts w:ascii="Arial" w:hAnsi="Arial" w:cs="Arial"/>
          <w:sz w:val="18"/>
          <w:szCs w:val="18"/>
        </w:rPr>
        <w:t>Proposer</w:t>
      </w:r>
      <w:proofErr w:type="gramEnd"/>
      <w:r w:rsidRPr="00C454F3">
        <w:rPr>
          <w:rFonts w:ascii="Arial" w:hAnsi="Arial" w:cs="Arial"/>
          <w:sz w:val="18"/>
          <w:szCs w:val="18"/>
        </w:rPr>
        <w:t xml:space="preserve"> shall indicate terms of payment if different than Net 30 from receipt of invoice.  The </w:t>
      </w:r>
      <w:proofErr w:type="gramStart"/>
      <w:r w:rsidRPr="00C454F3">
        <w:rPr>
          <w:rFonts w:ascii="Arial" w:hAnsi="Arial" w:cs="Arial"/>
          <w:sz w:val="18"/>
          <w:szCs w:val="18"/>
        </w:rPr>
        <w:t>City</w:t>
      </w:r>
      <w:proofErr w:type="gramEnd"/>
      <w:r w:rsidRPr="00C454F3">
        <w:rPr>
          <w:rFonts w:ascii="Arial" w:hAnsi="Arial" w:cs="Arial"/>
          <w:sz w:val="18"/>
          <w:szCs w:val="18"/>
        </w:rPr>
        <w:t xml:space="preserve"> will </w:t>
      </w:r>
      <w:proofErr w:type="gramStart"/>
      <w:r w:rsidRPr="00C454F3">
        <w:rPr>
          <w:rFonts w:ascii="Arial" w:hAnsi="Arial" w:cs="Arial"/>
          <w:sz w:val="18"/>
          <w:szCs w:val="18"/>
        </w:rPr>
        <w:t>apply</w:t>
      </w:r>
      <w:proofErr w:type="gramEnd"/>
      <w:r w:rsidRPr="00C454F3">
        <w:rPr>
          <w:rFonts w:ascii="Arial" w:hAnsi="Arial" w:cs="Arial"/>
          <w:sz w:val="18"/>
          <w:szCs w:val="18"/>
        </w:rPr>
        <w:t xml:space="preserve"> discounts that allow a minimum of 20 days to provide payment.</w:t>
      </w:r>
    </w:p>
    <w:p w14:paraId="5A01A06A" w14:textId="77777777" w:rsidR="00C454F3" w:rsidRPr="00C454F3" w:rsidRDefault="00C454F3" w:rsidP="00C454F3">
      <w:pPr>
        <w:rPr>
          <w:rFonts w:ascii="Arial" w:hAnsi="Arial" w:cs="Arial"/>
          <w:sz w:val="18"/>
          <w:szCs w:val="18"/>
        </w:rPr>
      </w:pPr>
    </w:p>
    <w:p w14:paraId="0B73D6F5" w14:textId="77777777" w:rsidR="00C454F3" w:rsidRPr="00C454F3" w:rsidRDefault="00C454F3" w:rsidP="00C454F3">
      <w:pPr>
        <w:numPr>
          <w:ilvl w:val="0"/>
          <w:numId w:val="1"/>
        </w:numPr>
        <w:rPr>
          <w:rFonts w:ascii="Arial" w:hAnsi="Arial" w:cs="Arial"/>
          <w:sz w:val="18"/>
          <w:szCs w:val="18"/>
        </w:rPr>
      </w:pPr>
      <w:r w:rsidRPr="00C454F3">
        <w:rPr>
          <w:rFonts w:ascii="Arial" w:hAnsi="Arial" w:cs="Arial"/>
          <w:sz w:val="18"/>
          <w:szCs w:val="18"/>
        </w:rPr>
        <w:t xml:space="preserve">If the solicitation response is accepted, the undersigned agrees to execute Exhibit </w:t>
      </w:r>
      <w:proofErr w:type="gramStart"/>
      <w:r w:rsidRPr="00C454F3">
        <w:rPr>
          <w:rFonts w:ascii="Arial" w:hAnsi="Arial" w:cs="Arial"/>
          <w:sz w:val="18"/>
          <w:szCs w:val="18"/>
        </w:rPr>
        <w:t>C, and</w:t>
      </w:r>
      <w:proofErr w:type="gramEnd"/>
      <w:r w:rsidRPr="00C454F3">
        <w:rPr>
          <w:rFonts w:ascii="Arial" w:hAnsi="Arial" w:cs="Arial"/>
          <w:sz w:val="18"/>
          <w:szCs w:val="18"/>
        </w:rPr>
        <w:t xml:space="preserve"> agrees to provide services at the maximum allowed fees and terms specified therein.</w:t>
      </w:r>
    </w:p>
    <w:p w14:paraId="760A1D50" w14:textId="77777777" w:rsidR="00C454F3" w:rsidRPr="00C454F3" w:rsidRDefault="00C454F3" w:rsidP="00C454F3">
      <w:pPr>
        <w:rPr>
          <w:rFonts w:ascii="Arial" w:hAnsi="Arial" w:cs="Arial"/>
          <w:sz w:val="18"/>
          <w:szCs w:val="18"/>
        </w:rPr>
      </w:pPr>
    </w:p>
    <w:p w14:paraId="7D137B9F" w14:textId="77777777" w:rsidR="00C454F3" w:rsidRDefault="00C454F3" w:rsidP="00C454F3">
      <w:pPr>
        <w:rPr>
          <w:rFonts w:ascii="Arial" w:hAnsi="Arial" w:cs="Arial"/>
          <w:sz w:val="8"/>
          <w:szCs w:val="8"/>
        </w:rPr>
      </w:pPr>
    </w:p>
    <w:p w14:paraId="6F7A82D0" w14:textId="77777777" w:rsidR="00C454F3" w:rsidRDefault="00C454F3" w:rsidP="00C454F3">
      <w:pPr>
        <w:rPr>
          <w:rFonts w:ascii="Arial" w:hAnsi="Arial" w:cs="Arial"/>
          <w:sz w:val="8"/>
          <w:szCs w:val="8"/>
        </w:rPr>
      </w:pPr>
    </w:p>
    <w:p w14:paraId="49F94FBC" w14:textId="77777777" w:rsidR="00C454F3" w:rsidRDefault="00C454F3" w:rsidP="00C454F3">
      <w:pPr>
        <w:rPr>
          <w:rFonts w:ascii="Arial" w:hAnsi="Arial" w:cs="Arial"/>
          <w:sz w:val="8"/>
          <w:szCs w:val="8"/>
        </w:rPr>
      </w:pPr>
    </w:p>
    <w:p w14:paraId="7C74C7F8" w14:textId="77777777" w:rsidR="00C454F3" w:rsidRDefault="00C454F3" w:rsidP="00C454F3">
      <w:pPr>
        <w:rPr>
          <w:rFonts w:ascii="Arial" w:hAnsi="Arial" w:cs="Arial"/>
          <w:sz w:val="8"/>
          <w:szCs w:val="8"/>
        </w:rPr>
      </w:pPr>
    </w:p>
    <w:p w14:paraId="27286BC8" w14:textId="77777777" w:rsidR="00C454F3" w:rsidRDefault="00C454F3" w:rsidP="00C454F3">
      <w:pPr>
        <w:rPr>
          <w:rFonts w:ascii="Arial" w:hAnsi="Arial" w:cs="Arial"/>
          <w:sz w:val="8"/>
          <w:szCs w:val="8"/>
        </w:rPr>
      </w:pPr>
    </w:p>
    <w:p w14:paraId="54BBA6B4" w14:textId="77777777" w:rsidR="00C454F3" w:rsidRDefault="00C454F3" w:rsidP="00C454F3">
      <w:pPr>
        <w:rPr>
          <w:rFonts w:ascii="Arial" w:hAnsi="Arial" w:cs="Arial"/>
          <w:sz w:val="8"/>
          <w:szCs w:val="8"/>
        </w:rPr>
      </w:pPr>
    </w:p>
    <w:p w14:paraId="3DF7396F" w14:textId="77777777" w:rsidR="00C454F3" w:rsidRDefault="00C454F3" w:rsidP="00C454F3">
      <w:pPr>
        <w:rPr>
          <w:rFonts w:ascii="Arial" w:hAnsi="Arial" w:cs="Arial"/>
          <w:sz w:val="8"/>
          <w:szCs w:val="8"/>
        </w:rPr>
      </w:pPr>
    </w:p>
    <w:p w14:paraId="50631C55" w14:textId="77777777" w:rsidR="00C454F3" w:rsidRPr="00C943E4" w:rsidRDefault="00C454F3" w:rsidP="00C454F3">
      <w:pPr>
        <w:rPr>
          <w:rFonts w:ascii="Arial" w:hAnsi="Arial" w:cs="Arial"/>
          <w:sz w:val="8"/>
          <w:szCs w:val="8"/>
        </w:rPr>
      </w:pPr>
    </w:p>
    <w:p w14:paraId="0542CDE3" w14:textId="77777777" w:rsidR="00C454F3" w:rsidRDefault="00C454F3" w:rsidP="00C454F3">
      <w:pPr>
        <w:jc w:val="both"/>
        <w:rPr>
          <w:rFonts w:ascii="Arial" w:hAnsi="Arial" w:cs="Arial"/>
          <w:i/>
          <w:sz w:val="18"/>
          <w:szCs w:val="18"/>
        </w:rPr>
      </w:pPr>
    </w:p>
    <w:tbl>
      <w:tblPr>
        <w:tblW w:w="0" w:type="auto"/>
        <w:tblLook w:val="01E0" w:firstRow="1" w:lastRow="1" w:firstColumn="1" w:lastColumn="1" w:noHBand="0" w:noVBand="0"/>
      </w:tblPr>
      <w:tblGrid>
        <w:gridCol w:w="1884"/>
        <w:gridCol w:w="1382"/>
        <w:gridCol w:w="1341"/>
        <w:gridCol w:w="126"/>
        <w:gridCol w:w="1665"/>
        <w:gridCol w:w="156"/>
        <w:gridCol w:w="1428"/>
        <w:gridCol w:w="1378"/>
      </w:tblGrid>
      <w:tr w:rsidR="00C454F3" w:rsidRPr="00B51BE0" w14:paraId="544B1E30" w14:textId="77777777" w:rsidTr="00A40807">
        <w:tc>
          <w:tcPr>
            <w:tcW w:w="2178" w:type="dxa"/>
          </w:tcPr>
          <w:p w14:paraId="6EE12B3E" w14:textId="77777777" w:rsidR="00C454F3" w:rsidRPr="00B51BE0" w:rsidRDefault="00C454F3" w:rsidP="00A40807">
            <w:pPr>
              <w:spacing w:before="120"/>
              <w:rPr>
                <w:rFonts w:ascii="Arial" w:hAnsi="Arial"/>
                <w:b/>
                <w:sz w:val="19"/>
              </w:rPr>
            </w:pPr>
            <w:r w:rsidRPr="00B51BE0">
              <w:rPr>
                <w:rFonts w:ascii="Arial" w:hAnsi="Arial"/>
                <w:b/>
                <w:sz w:val="19"/>
              </w:rPr>
              <w:t>Company Name</w:t>
            </w:r>
          </w:p>
        </w:tc>
        <w:tc>
          <w:tcPr>
            <w:tcW w:w="3474" w:type="dxa"/>
            <w:gridSpan w:val="2"/>
            <w:tcBorders>
              <w:bottom w:val="single" w:sz="4" w:space="0" w:color="auto"/>
            </w:tcBorders>
          </w:tcPr>
          <w:p w14:paraId="4F44E90D" w14:textId="77777777" w:rsidR="00C454F3" w:rsidRPr="00B51BE0" w:rsidRDefault="00C454F3" w:rsidP="00A40807">
            <w:pPr>
              <w:spacing w:before="120"/>
              <w:rPr>
                <w:rFonts w:ascii="Arial" w:hAnsi="Arial"/>
                <w:b/>
                <w:sz w:val="19"/>
              </w:rPr>
            </w:pPr>
          </w:p>
        </w:tc>
        <w:tc>
          <w:tcPr>
            <w:tcW w:w="1884" w:type="dxa"/>
            <w:gridSpan w:val="2"/>
          </w:tcPr>
          <w:p w14:paraId="21AD778F" w14:textId="77777777" w:rsidR="00C454F3" w:rsidRPr="00B51BE0" w:rsidRDefault="00C454F3" w:rsidP="00A40807">
            <w:pPr>
              <w:spacing w:before="120"/>
              <w:rPr>
                <w:rFonts w:ascii="Arial" w:hAnsi="Arial"/>
                <w:b/>
                <w:sz w:val="19"/>
              </w:rPr>
            </w:pPr>
            <w:r w:rsidRPr="00B51BE0">
              <w:rPr>
                <w:rFonts w:ascii="Arial" w:hAnsi="Arial"/>
                <w:b/>
                <w:sz w:val="19"/>
              </w:rPr>
              <w:t>Representative</w:t>
            </w:r>
          </w:p>
        </w:tc>
        <w:tc>
          <w:tcPr>
            <w:tcW w:w="3768" w:type="dxa"/>
            <w:gridSpan w:val="3"/>
            <w:tcBorders>
              <w:bottom w:val="single" w:sz="4" w:space="0" w:color="auto"/>
            </w:tcBorders>
          </w:tcPr>
          <w:p w14:paraId="16D068A4" w14:textId="77777777" w:rsidR="00C454F3" w:rsidRPr="00B51BE0" w:rsidRDefault="00C454F3" w:rsidP="00A40807">
            <w:pPr>
              <w:spacing w:before="120"/>
              <w:rPr>
                <w:rFonts w:ascii="Arial" w:hAnsi="Arial"/>
                <w:b/>
                <w:sz w:val="19"/>
              </w:rPr>
            </w:pPr>
          </w:p>
        </w:tc>
      </w:tr>
      <w:tr w:rsidR="00C454F3" w:rsidRPr="00B51BE0" w14:paraId="4A28BFD5" w14:textId="77777777" w:rsidTr="00A40807">
        <w:tc>
          <w:tcPr>
            <w:tcW w:w="2178" w:type="dxa"/>
          </w:tcPr>
          <w:p w14:paraId="60D203A2" w14:textId="77777777" w:rsidR="00C454F3" w:rsidRPr="00B51BE0" w:rsidRDefault="00C454F3" w:rsidP="00A40807">
            <w:pPr>
              <w:spacing w:before="120"/>
              <w:rPr>
                <w:rFonts w:ascii="Arial" w:hAnsi="Arial"/>
                <w:b/>
                <w:sz w:val="19"/>
              </w:rPr>
            </w:pPr>
            <w:r w:rsidRPr="00B51BE0">
              <w:rPr>
                <w:rFonts w:ascii="Arial" w:hAnsi="Arial"/>
                <w:b/>
                <w:sz w:val="19"/>
              </w:rPr>
              <w:t>Address</w:t>
            </w:r>
          </w:p>
        </w:tc>
        <w:tc>
          <w:tcPr>
            <w:tcW w:w="9126" w:type="dxa"/>
            <w:gridSpan w:val="7"/>
            <w:tcBorders>
              <w:bottom w:val="single" w:sz="4" w:space="0" w:color="auto"/>
            </w:tcBorders>
          </w:tcPr>
          <w:p w14:paraId="73E242C7" w14:textId="77777777" w:rsidR="00C454F3" w:rsidRPr="00B51BE0" w:rsidRDefault="00C454F3" w:rsidP="00A40807">
            <w:pPr>
              <w:spacing w:before="120"/>
              <w:rPr>
                <w:rFonts w:ascii="Arial" w:hAnsi="Arial"/>
                <w:b/>
                <w:sz w:val="19"/>
              </w:rPr>
            </w:pPr>
          </w:p>
        </w:tc>
      </w:tr>
      <w:tr w:rsidR="00C454F3" w:rsidRPr="00B51BE0" w14:paraId="0900CD69" w14:textId="77777777" w:rsidTr="00A40807">
        <w:tc>
          <w:tcPr>
            <w:tcW w:w="2178" w:type="dxa"/>
          </w:tcPr>
          <w:p w14:paraId="18542BD1" w14:textId="77777777" w:rsidR="00C454F3" w:rsidRPr="00B51BE0" w:rsidRDefault="00C454F3" w:rsidP="00A40807">
            <w:pPr>
              <w:spacing w:before="120"/>
              <w:rPr>
                <w:rFonts w:ascii="Arial" w:hAnsi="Arial"/>
                <w:b/>
                <w:sz w:val="19"/>
              </w:rPr>
            </w:pPr>
            <w:r w:rsidRPr="00B51BE0">
              <w:rPr>
                <w:rFonts w:ascii="Arial" w:hAnsi="Arial"/>
                <w:b/>
                <w:sz w:val="19"/>
              </w:rPr>
              <w:t>Phone</w:t>
            </w:r>
          </w:p>
        </w:tc>
        <w:tc>
          <w:tcPr>
            <w:tcW w:w="1890" w:type="dxa"/>
            <w:tcBorders>
              <w:top w:val="single" w:sz="4" w:space="0" w:color="auto"/>
              <w:bottom w:val="single" w:sz="4" w:space="0" w:color="auto"/>
            </w:tcBorders>
          </w:tcPr>
          <w:p w14:paraId="7021B7CE" w14:textId="77777777" w:rsidR="00C454F3" w:rsidRPr="00B51BE0" w:rsidRDefault="00C454F3" w:rsidP="00A40807">
            <w:pPr>
              <w:spacing w:before="120"/>
              <w:rPr>
                <w:rFonts w:ascii="Arial" w:hAnsi="Arial"/>
                <w:b/>
                <w:sz w:val="19"/>
              </w:rPr>
            </w:pPr>
          </w:p>
        </w:tc>
        <w:tc>
          <w:tcPr>
            <w:tcW w:w="1710" w:type="dxa"/>
            <w:gridSpan w:val="2"/>
            <w:tcBorders>
              <w:top w:val="single" w:sz="4" w:space="0" w:color="auto"/>
            </w:tcBorders>
          </w:tcPr>
          <w:p w14:paraId="58955398" w14:textId="77777777" w:rsidR="00C454F3" w:rsidRPr="00B51BE0" w:rsidRDefault="00C454F3" w:rsidP="00A40807">
            <w:pPr>
              <w:spacing w:before="120"/>
              <w:rPr>
                <w:rFonts w:ascii="Arial" w:hAnsi="Arial"/>
                <w:b/>
                <w:sz w:val="19"/>
              </w:rPr>
            </w:pPr>
            <w:r w:rsidRPr="00B51BE0">
              <w:rPr>
                <w:rFonts w:ascii="Arial" w:hAnsi="Arial"/>
                <w:b/>
                <w:sz w:val="19"/>
              </w:rPr>
              <w:t>Arizona Tax ID</w:t>
            </w:r>
          </w:p>
        </w:tc>
        <w:tc>
          <w:tcPr>
            <w:tcW w:w="1980" w:type="dxa"/>
            <w:gridSpan w:val="2"/>
            <w:tcBorders>
              <w:top w:val="single" w:sz="4" w:space="0" w:color="auto"/>
              <w:bottom w:val="single" w:sz="4" w:space="0" w:color="auto"/>
            </w:tcBorders>
          </w:tcPr>
          <w:p w14:paraId="73B4CE80" w14:textId="77777777" w:rsidR="00C454F3" w:rsidRPr="00B51BE0" w:rsidRDefault="00C454F3" w:rsidP="00A40807">
            <w:pPr>
              <w:spacing w:before="120"/>
              <w:rPr>
                <w:rFonts w:ascii="Arial" w:hAnsi="Arial"/>
                <w:b/>
                <w:sz w:val="19"/>
              </w:rPr>
            </w:pPr>
          </w:p>
        </w:tc>
        <w:tc>
          <w:tcPr>
            <w:tcW w:w="1662" w:type="dxa"/>
            <w:tcBorders>
              <w:top w:val="single" w:sz="4" w:space="0" w:color="auto"/>
            </w:tcBorders>
          </w:tcPr>
          <w:p w14:paraId="7A62EDFF" w14:textId="77777777" w:rsidR="00C454F3" w:rsidRPr="00B51BE0" w:rsidRDefault="00C454F3" w:rsidP="00A40807">
            <w:pPr>
              <w:spacing w:before="120"/>
              <w:jc w:val="right"/>
              <w:rPr>
                <w:rFonts w:ascii="Arial" w:hAnsi="Arial"/>
                <w:b/>
                <w:sz w:val="19"/>
              </w:rPr>
            </w:pPr>
            <w:r w:rsidRPr="00B51BE0">
              <w:rPr>
                <w:rFonts w:ascii="Arial" w:hAnsi="Arial"/>
                <w:b/>
                <w:sz w:val="19"/>
              </w:rPr>
              <w:t>Federal Tax ID</w:t>
            </w:r>
          </w:p>
        </w:tc>
        <w:tc>
          <w:tcPr>
            <w:tcW w:w="1884" w:type="dxa"/>
            <w:tcBorders>
              <w:top w:val="single" w:sz="4" w:space="0" w:color="auto"/>
              <w:bottom w:val="single" w:sz="4" w:space="0" w:color="auto"/>
            </w:tcBorders>
          </w:tcPr>
          <w:p w14:paraId="40514640" w14:textId="77777777" w:rsidR="00C454F3" w:rsidRPr="00B51BE0" w:rsidRDefault="00C454F3" w:rsidP="00A40807">
            <w:pPr>
              <w:spacing w:before="120"/>
              <w:rPr>
                <w:rFonts w:ascii="Arial" w:hAnsi="Arial"/>
                <w:b/>
                <w:sz w:val="19"/>
              </w:rPr>
            </w:pPr>
          </w:p>
        </w:tc>
      </w:tr>
      <w:tr w:rsidR="00C454F3" w:rsidRPr="00B51BE0" w14:paraId="7FA21D44" w14:textId="77777777" w:rsidTr="00A40807">
        <w:tc>
          <w:tcPr>
            <w:tcW w:w="2178" w:type="dxa"/>
          </w:tcPr>
          <w:p w14:paraId="7ED4E58B" w14:textId="77777777" w:rsidR="00C454F3" w:rsidRPr="00B51BE0" w:rsidRDefault="00C454F3" w:rsidP="00A40807">
            <w:pPr>
              <w:spacing w:before="120"/>
              <w:rPr>
                <w:rFonts w:ascii="Arial" w:hAnsi="Arial"/>
                <w:b/>
                <w:sz w:val="19"/>
              </w:rPr>
            </w:pPr>
            <w:r w:rsidRPr="00B51BE0">
              <w:rPr>
                <w:rFonts w:ascii="Arial" w:hAnsi="Arial"/>
                <w:b/>
                <w:sz w:val="19"/>
              </w:rPr>
              <w:t>Authorized Signature</w:t>
            </w:r>
          </w:p>
        </w:tc>
        <w:tc>
          <w:tcPr>
            <w:tcW w:w="5580" w:type="dxa"/>
            <w:gridSpan w:val="5"/>
            <w:tcBorders>
              <w:bottom w:val="single" w:sz="4" w:space="0" w:color="auto"/>
            </w:tcBorders>
          </w:tcPr>
          <w:p w14:paraId="487712BC" w14:textId="77777777" w:rsidR="00C454F3" w:rsidRPr="00B51BE0" w:rsidRDefault="00C454F3" w:rsidP="00A40807">
            <w:pPr>
              <w:spacing w:before="120"/>
              <w:rPr>
                <w:rFonts w:ascii="Arial" w:hAnsi="Arial"/>
                <w:b/>
                <w:sz w:val="19"/>
              </w:rPr>
            </w:pPr>
          </w:p>
        </w:tc>
        <w:tc>
          <w:tcPr>
            <w:tcW w:w="1662" w:type="dxa"/>
          </w:tcPr>
          <w:p w14:paraId="1B169F46" w14:textId="77777777" w:rsidR="00C454F3" w:rsidRPr="00B51BE0" w:rsidRDefault="00C454F3" w:rsidP="00A40807">
            <w:pPr>
              <w:spacing w:before="120"/>
              <w:jc w:val="right"/>
              <w:rPr>
                <w:rFonts w:ascii="Arial" w:hAnsi="Arial"/>
                <w:b/>
                <w:sz w:val="19"/>
              </w:rPr>
            </w:pPr>
            <w:r w:rsidRPr="00B51BE0">
              <w:rPr>
                <w:rFonts w:ascii="Arial" w:hAnsi="Arial"/>
                <w:b/>
                <w:sz w:val="19"/>
              </w:rPr>
              <w:t>Date</w:t>
            </w:r>
          </w:p>
        </w:tc>
        <w:tc>
          <w:tcPr>
            <w:tcW w:w="1884" w:type="dxa"/>
            <w:tcBorders>
              <w:bottom w:val="single" w:sz="4" w:space="0" w:color="auto"/>
            </w:tcBorders>
          </w:tcPr>
          <w:p w14:paraId="4DE90643" w14:textId="77777777" w:rsidR="00C454F3" w:rsidRPr="00B51BE0" w:rsidRDefault="00C454F3" w:rsidP="00A40807">
            <w:pPr>
              <w:spacing w:before="120"/>
              <w:rPr>
                <w:rFonts w:ascii="Arial" w:hAnsi="Arial"/>
                <w:b/>
                <w:sz w:val="19"/>
              </w:rPr>
            </w:pPr>
          </w:p>
        </w:tc>
      </w:tr>
      <w:tr w:rsidR="00C454F3" w:rsidRPr="00B51BE0" w14:paraId="7E99A43F" w14:textId="77777777" w:rsidTr="00A40807">
        <w:tc>
          <w:tcPr>
            <w:tcW w:w="7758" w:type="dxa"/>
            <w:gridSpan w:val="6"/>
          </w:tcPr>
          <w:p w14:paraId="0949AD3F" w14:textId="77777777" w:rsidR="00C454F3" w:rsidRPr="00B51BE0" w:rsidRDefault="00C454F3" w:rsidP="00A40807">
            <w:pPr>
              <w:spacing w:before="120"/>
              <w:rPr>
                <w:rFonts w:ascii="Arial" w:hAnsi="Arial"/>
                <w:b/>
                <w:sz w:val="19"/>
              </w:rPr>
            </w:pPr>
            <w:r w:rsidRPr="00B51BE0">
              <w:rPr>
                <w:rFonts w:ascii="Arial" w:hAnsi="Arial"/>
                <w:b/>
                <w:sz w:val="19"/>
              </w:rPr>
              <w:t>State of Arizona Registrar Contractor’s License Number (complete if applicable)</w:t>
            </w:r>
          </w:p>
        </w:tc>
        <w:tc>
          <w:tcPr>
            <w:tcW w:w="3546" w:type="dxa"/>
            <w:gridSpan w:val="2"/>
            <w:tcBorders>
              <w:bottom w:val="single" w:sz="4" w:space="0" w:color="auto"/>
            </w:tcBorders>
          </w:tcPr>
          <w:p w14:paraId="6A8800F5" w14:textId="77777777" w:rsidR="00C454F3" w:rsidRPr="00B51BE0" w:rsidRDefault="00C454F3" w:rsidP="00A40807">
            <w:pPr>
              <w:spacing w:before="120"/>
              <w:rPr>
                <w:rFonts w:ascii="Arial" w:hAnsi="Arial"/>
                <w:b/>
                <w:sz w:val="19"/>
              </w:rPr>
            </w:pPr>
          </w:p>
        </w:tc>
      </w:tr>
    </w:tbl>
    <w:p w14:paraId="673EFEA5" w14:textId="77777777" w:rsidR="00C454F3" w:rsidRDefault="00C454F3" w:rsidP="00C454F3">
      <w:pPr>
        <w:spacing w:before="120"/>
        <w:jc w:val="center"/>
        <w:rPr>
          <w:rFonts w:ascii="Arial" w:hAnsi="Arial" w:cs="Arial"/>
          <w:b/>
          <w:sz w:val="19"/>
          <w:szCs w:val="19"/>
        </w:rPr>
      </w:pPr>
    </w:p>
    <w:p w14:paraId="30380419" w14:textId="76BBE039" w:rsidR="00EA673C" w:rsidRDefault="00C454F3" w:rsidP="00C454F3">
      <w:pPr>
        <w:rPr>
          <w:rFonts w:ascii="Arial" w:hAnsi="Arial" w:cs="Arial"/>
          <w:b/>
          <w:sz w:val="19"/>
          <w:szCs w:val="19"/>
        </w:rPr>
      </w:pPr>
      <w:r>
        <w:rPr>
          <w:rFonts w:ascii="Arial" w:hAnsi="Arial" w:cs="Arial"/>
          <w:b/>
          <w:sz w:val="19"/>
          <w:szCs w:val="19"/>
        </w:rPr>
        <w:br w:type="page"/>
      </w:r>
    </w:p>
    <w:p w14:paraId="39348786" w14:textId="77777777" w:rsidR="00C454F3" w:rsidRDefault="00C454F3" w:rsidP="00C454F3">
      <w:pPr>
        <w:rPr>
          <w:rFonts w:ascii="Arial" w:hAnsi="Arial" w:cs="Arial"/>
          <w:b/>
          <w:sz w:val="19"/>
          <w:szCs w:val="19"/>
        </w:rPr>
      </w:pPr>
    </w:p>
    <w:p w14:paraId="43687F98" w14:textId="77777777" w:rsidR="00C454F3" w:rsidRDefault="00C454F3" w:rsidP="00C454F3">
      <w:pPr>
        <w:rPr>
          <w:rFonts w:ascii="Arial" w:hAnsi="Arial" w:cs="Arial"/>
          <w:b/>
          <w:sz w:val="19"/>
          <w:szCs w:val="19"/>
        </w:rPr>
      </w:pPr>
    </w:p>
    <w:p w14:paraId="138A5293" w14:textId="77777777" w:rsidR="00C454F3" w:rsidRDefault="00C454F3" w:rsidP="00C454F3">
      <w:pPr>
        <w:rPr>
          <w:rFonts w:ascii="Arial" w:hAnsi="Arial" w:cs="Arial"/>
          <w:b/>
          <w:sz w:val="19"/>
          <w:szCs w:val="19"/>
        </w:rPr>
      </w:pPr>
    </w:p>
    <w:p w14:paraId="437832CE" w14:textId="7541E991" w:rsidR="00C454F3" w:rsidRPr="00C454F3" w:rsidRDefault="00C454F3" w:rsidP="00C454F3">
      <w:pPr>
        <w:tabs>
          <w:tab w:val="left" w:pos="2925"/>
        </w:tabs>
      </w:pPr>
      <w:r>
        <w:tab/>
      </w:r>
    </w:p>
    <w:sectPr w:rsidR="00C454F3" w:rsidRPr="00C454F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BB4B7" w14:textId="77777777" w:rsidR="00C454F3" w:rsidRDefault="00C454F3" w:rsidP="00C454F3">
      <w:r>
        <w:separator/>
      </w:r>
    </w:p>
  </w:endnote>
  <w:endnote w:type="continuationSeparator" w:id="0">
    <w:p w14:paraId="6641A62B" w14:textId="77777777" w:rsidR="00C454F3" w:rsidRDefault="00C454F3" w:rsidP="00C4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592748"/>
      <w:docPartObj>
        <w:docPartGallery w:val="Page Numbers (Bottom of Page)"/>
        <w:docPartUnique/>
      </w:docPartObj>
    </w:sdtPr>
    <w:sdtEndPr>
      <w:rPr>
        <w:noProof/>
      </w:rPr>
    </w:sdtEndPr>
    <w:sdtContent>
      <w:p w14:paraId="2009CFD5" w14:textId="4320F9F7" w:rsidR="00C454F3" w:rsidRDefault="00C454F3" w:rsidP="00C454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A8FEF9" w14:textId="77777777" w:rsidR="00C454F3" w:rsidRDefault="00C45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6F0DA" w14:textId="77777777" w:rsidR="00C454F3" w:rsidRDefault="00C454F3" w:rsidP="00C454F3">
      <w:r>
        <w:separator/>
      </w:r>
    </w:p>
  </w:footnote>
  <w:footnote w:type="continuationSeparator" w:id="0">
    <w:p w14:paraId="498DA117" w14:textId="77777777" w:rsidR="00C454F3" w:rsidRDefault="00C454F3" w:rsidP="00C4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F94EB" w14:textId="47A6187A" w:rsidR="00C454F3" w:rsidRDefault="00C454F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4A1B1B"/>
    <w:multiLevelType w:val="hybridMultilevel"/>
    <w:tmpl w:val="14DA5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739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F3"/>
    <w:rsid w:val="00015DE8"/>
    <w:rsid w:val="004A6983"/>
    <w:rsid w:val="00671EA9"/>
    <w:rsid w:val="007612B0"/>
    <w:rsid w:val="00794600"/>
    <w:rsid w:val="008E2BE5"/>
    <w:rsid w:val="0091139A"/>
    <w:rsid w:val="00A15310"/>
    <w:rsid w:val="00BE13F6"/>
    <w:rsid w:val="00C454F3"/>
    <w:rsid w:val="00EA673C"/>
    <w:rsid w:val="00FB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8A4B7F"/>
  <w15:chartTrackingRefBased/>
  <w15:docId w15:val="{029E8104-7191-4DF3-9FDC-1F428257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4F3"/>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C454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4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4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4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C454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4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C454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4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4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4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4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4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4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4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4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4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4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4F3"/>
    <w:rPr>
      <w:rFonts w:eastAsiaTheme="majorEastAsia" w:cstheme="majorBidi"/>
      <w:color w:val="272727" w:themeColor="text1" w:themeTint="D8"/>
    </w:rPr>
  </w:style>
  <w:style w:type="paragraph" w:styleId="Title">
    <w:name w:val="Title"/>
    <w:basedOn w:val="Normal"/>
    <w:next w:val="Normal"/>
    <w:link w:val="TitleChar"/>
    <w:uiPriority w:val="10"/>
    <w:qFormat/>
    <w:rsid w:val="00C454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4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4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4F3"/>
    <w:pPr>
      <w:spacing w:before="160"/>
      <w:jc w:val="center"/>
    </w:pPr>
    <w:rPr>
      <w:i/>
      <w:iCs/>
      <w:color w:val="404040" w:themeColor="text1" w:themeTint="BF"/>
    </w:rPr>
  </w:style>
  <w:style w:type="character" w:customStyle="1" w:styleId="QuoteChar">
    <w:name w:val="Quote Char"/>
    <w:basedOn w:val="DefaultParagraphFont"/>
    <w:link w:val="Quote"/>
    <w:uiPriority w:val="29"/>
    <w:rsid w:val="00C454F3"/>
    <w:rPr>
      <w:i/>
      <w:iCs/>
      <w:color w:val="404040" w:themeColor="text1" w:themeTint="BF"/>
    </w:rPr>
  </w:style>
  <w:style w:type="paragraph" w:styleId="ListParagraph">
    <w:name w:val="List Paragraph"/>
    <w:basedOn w:val="Normal"/>
    <w:uiPriority w:val="34"/>
    <w:qFormat/>
    <w:rsid w:val="00C454F3"/>
    <w:pPr>
      <w:ind w:left="720"/>
      <w:contextualSpacing/>
    </w:pPr>
  </w:style>
  <w:style w:type="character" w:styleId="IntenseEmphasis">
    <w:name w:val="Intense Emphasis"/>
    <w:basedOn w:val="DefaultParagraphFont"/>
    <w:uiPriority w:val="21"/>
    <w:qFormat/>
    <w:rsid w:val="00C454F3"/>
    <w:rPr>
      <w:i/>
      <w:iCs/>
      <w:color w:val="0F4761" w:themeColor="accent1" w:themeShade="BF"/>
    </w:rPr>
  </w:style>
  <w:style w:type="paragraph" w:styleId="IntenseQuote">
    <w:name w:val="Intense Quote"/>
    <w:basedOn w:val="Normal"/>
    <w:next w:val="Normal"/>
    <w:link w:val="IntenseQuoteChar"/>
    <w:uiPriority w:val="30"/>
    <w:qFormat/>
    <w:rsid w:val="00C45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4F3"/>
    <w:rPr>
      <w:i/>
      <w:iCs/>
      <w:color w:val="0F4761" w:themeColor="accent1" w:themeShade="BF"/>
    </w:rPr>
  </w:style>
  <w:style w:type="character" w:styleId="IntenseReference">
    <w:name w:val="Intense Reference"/>
    <w:basedOn w:val="DefaultParagraphFont"/>
    <w:uiPriority w:val="32"/>
    <w:qFormat/>
    <w:rsid w:val="00C454F3"/>
    <w:rPr>
      <w:b/>
      <w:bCs/>
      <w:smallCaps/>
      <w:color w:val="0F4761" w:themeColor="accent1" w:themeShade="BF"/>
      <w:spacing w:val="5"/>
    </w:rPr>
  </w:style>
  <w:style w:type="paragraph" w:styleId="BodyText2">
    <w:name w:val="Body Text 2"/>
    <w:basedOn w:val="Normal"/>
    <w:link w:val="BodyText2Char"/>
    <w:rsid w:val="00C454F3"/>
    <w:rPr>
      <w:rFonts w:ascii="Arial" w:hAnsi="Arial"/>
      <w:b/>
      <w:sz w:val="18"/>
    </w:rPr>
  </w:style>
  <w:style w:type="character" w:customStyle="1" w:styleId="BodyText2Char">
    <w:name w:val="Body Text 2 Char"/>
    <w:basedOn w:val="DefaultParagraphFont"/>
    <w:link w:val="BodyText2"/>
    <w:rsid w:val="00C454F3"/>
    <w:rPr>
      <w:rFonts w:ascii="Arial" w:eastAsia="Times New Roman" w:hAnsi="Arial" w:cs="Times New Roman"/>
      <w:b/>
      <w:kern w:val="0"/>
      <w:sz w:val="18"/>
      <w:szCs w:val="20"/>
      <w14:ligatures w14:val="none"/>
    </w:rPr>
  </w:style>
  <w:style w:type="paragraph" w:styleId="Header">
    <w:name w:val="header"/>
    <w:basedOn w:val="Normal"/>
    <w:link w:val="HeaderChar"/>
    <w:uiPriority w:val="99"/>
    <w:unhideWhenUsed/>
    <w:rsid w:val="00C454F3"/>
    <w:pPr>
      <w:tabs>
        <w:tab w:val="center" w:pos="4680"/>
        <w:tab w:val="right" w:pos="9360"/>
      </w:tabs>
    </w:pPr>
  </w:style>
  <w:style w:type="character" w:customStyle="1" w:styleId="HeaderChar">
    <w:name w:val="Header Char"/>
    <w:basedOn w:val="DefaultParagraphFont"/>
    <w:link w:val="Header"/>
    <w:uiPriority w:val="99"/>
    <w:rsid w:val="00C454F3"/>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C454F3"/>
    <w:pPr>
      <w:tabs>
        <w:tab w:val="center" w:pos="4680"/>
        <w:tab w:val="right" w:pos="9360"/>
      </w:tabs>
    </w:pPr>
  </w:style>
  <w:style w:type="character" w:customStyle="1" w:styleId="FooterChar">
    <w:name w:val="Footer Char"/>
    <w:basedOn w:val="DefaultParagraphFont"/>
    <w:link w:val="Footer"/>
    <w:uiPriority w:val="99"/>
    <w:rsid w:val="00C454F3"/>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B051E5AABC454888AB637323D05974" ma:contentTypeVersion="17" ma:contentTypeDescription="Create a new document." ma:contentTypeScope="" ma:versionID="e7975faaca504b5337b7b29a5471ef80">
  <xsd:schema xmlns:xsd="http://www.w3.org/2001/XMLSchema" xmlns:xs="http://www.w3.org/2001/XMLSchema" xmlns:p="http://schemas.microsoft.com/office/2006/metadata/properties" xmlns:ns2="e26cf7e7-476d-4933-9034-ef62fa9a7c88" xmlns:ns3="de390e5a-10a2-4a9a-ad2d-0ada07f6e7ed" targetNamespace="http://schemas.microsoft.com/office/2006/metadata/properties" ma:root="true" ma:fieldsID="c9db7e228f3fb4be8dafb08a4708f1f6" ns2:_="" ns3:_="">
    <xsd:import namespace="e26cf7e7-476d-4933-9034-ef62fa9a7c88"/>
    <xsd:import namespace="de390e5a-10a2-4a9a-ad2d-0ada07f6e7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cf7e7-476d-4933-9034-ef62fa9a7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0c89e7-7305-4898-a624-3b16bac279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390e5a-10a2-4a9a-ad2d-0ada07f6e7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e42f137-66aa-4d09-9a07-18417919de43}" ma:internalName="TaxCatchAll" ma:showField="CatchAllData" ma:web="de390e5a-10a2-4a9a-ad2d-0ada07f6e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390e5a-10a2-4a9a-ad2d-0ada07f6e7ed" xsi:nil="true"/>
    <lcf76f155ced4ddcb4097134ff3c332f xmlns="e26cf7e7-476d-4933-9034-ef62fa9a7c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D52275-20B1-48CF-9288-7DEF29A69B7B}">
  <ds:schemaRefs>
    <ds:schemaRef ds:uri="http://schemas.microsoft.com/sharepoint/v3/contenttype/forms"/>
  </ds:schemaRefs>
</ds:datastoreItem>
</file>

<file path=customXml/itemProps2.xml><?xml version="1.0" encoding="utf-8"?>
<ds:datastoreItem xmlns:ds="http://schemas.openxmlformats.org/officeDocument/2006/customXml" ds:itemID="{83F2CE3B-3B78-4338-8C4C-8045B9455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cf7e7-476d-4933-9034-ef62fa9a7c88"/>
    <ds:schemaRef ds:uri="de390e5a-10a2-4a9a-ad2d-0ada07f6e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5B355-9F2F-4D20-BC74-B3036FB3BD51}">
  <ds:schemaRefs>
    <ds:schemaRef ds:uri="http://purl.org/dc/terms/"/>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e26cf7e7-476d-4933-9034-ef62fa9a7c88"/>
    <ds:schemaRef ds:uri="http://schemas.openxmlformats.org/package/2006/metadata/core-properties"/>
    <ds:schemaRef ds:uri="de390e5a-10a2-4a9a-ad2d-0ada07f6e7e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2373</Characters>
  <Application>Microsoft Office Word</Application>
  <DocSecurity>0</DocSecurity>
  <Lines>60</Lines>
  <Paragraphs>17</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Herzog</dc:creator>
  <cp:keywords/>
  <dc:description/>
  <cp:lastModifiedBy>Laura Herzog</cp:lastModifiedBy>
  <cp:revision>2</cp:revision>
  <dcterms:created xsi:type="dcterms:W3CDTF">2025-05-14T18:14:00Z</dcterms:created>
  <dcterms:modified xsi:type="dcterms:W3CDTF">2025-05-14T18:14:00Z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0x01010026B051E5AABC454888AB637323D05974</vt:lpwstr>
  </property>
</Properties>
</file>