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16C6" w14:textId="77777777" w:rsidR="00AD7C09" w:rsidRDefault="00AD7C09" w:rsidP="00AD7C09">
      <w:pPr>
        <w:widowControl w:val="0"/>
        <w:tabs>
          <w:tab w:val="center" w:pos="4824"/>
        </w:tabs>
        <w:jc w:val="center"/>
        <w:rPr>
          <w:rFonts w:ascii="Tahoma" w:hAnsi="Tahoma" w:cs="Tahoma"/>
          <w:snapToGrid w:val="0"/>
          <w:sz w:val="24"/>
        </w:rPr>
      </w:pPr>
      <w:r>
        <w:rPr>
          <w:rFonts w:ascii="Tahoma" w:hAnsi="Tahoma" w:cs="Tahoma"/>
          <w:snapToGrid w:val="0"/>
          <w:sz w:val="24"/>
        </w:rPr>
        <w:t>SECTION 00020</w:t>
      </w:r>
    </w:p>
    <w:p w14:paraId="253762F4" w14:textId="77777777" w:rsidR="00AD7C09" w:rsidRDefault="00AD7C09" w:rsidP="00AD7C09">
      <w:pPr>
        <w:widowControl w:val="0"/>
        <w:tabs>
          <w:tab w:val="center" w:pos="4824"/>
        </w:tabs>
        <w:rPr>
          <w:rFonts w:ascii="Tahoma" w:hAnsi="Tahoma" w:cs="Tahoma"/>
          <w:snapToGrid w:val="0"/>
          <w:sz w:val="24"/>
        </w:rPr>
      </w:pPr>
      <w:r>
        <w:rPr>
          <w:rFonts w:ascii="Tahoma" w:hAnsi="Tahoma" w:cs="Tahoma"/>
          <w:snapToGrid w:val="0"/>
          <w:sz w:val="24"/>
        </w:rPr>
        <w:tab/>
      </w:r>
      <w:r>
        <w:rPr>
          <w:rFonts w:ascii="Tahoma" w:hAnsi="Tahoma" w:cs="Tahoma"/>
          <w:b/>
          <w:snapToGrid w:val="0"/>
          <w:sz w:val="28"/>
        </w:rPr>
        <w:t>NOTICE INVITING BIDS</w:t>
      </w:r>
    </w:p>
    <w:p w14:paraId="58DBE6E2" w14:textId="77777777" w:rsidR="00AD7C09" w:rsidRDefault="00AD7C09" w:rsidP="00AD7C09">
      <w:pPr>
        <w:widowControl w:val="0"/>
        <w:tabs>
          <w:tab w:val="center" w:pos="4824"/>
        </w:tabs>
        <w:rPr>
          <w:rFonts w:ascii="Tahoma" w:hAnsi="Tahoma" w:cs="Tahoma"/>
          <w:snapToGrid w:val="0"/>
          <w:sz w:val="24"/>
        </w:rPr>
      </w:pPr>
      <w:r>
        <w:rPr>
          <w:rFonts w:ascii="Tahoma" w:hAnsi="Tahoma" w:cs="Tahoma"/>
          <w:snapToGrid w:val="0"/>
          <w:sz w:val="24"/>
        </w:rPr>
        <w:tab/>
      </w:r>
      <w:smartTag w:uri="urn:schemas-microsoft-com:office:smarttags" w:element="City">
        <w:smartTag w:uri="urn:schemas-microsoft-com:office:smarttags" w:element="place">
          <w:r>
            <w:rPr>
              <w:rFonts w:ascii="Tahoma" w:hAnsi="Tahoma" w:cs="Tahoma"/>
              <w:snapToGrid w:val="0"/>
              <w:sz w:val="24"/>
            </w:rPr>
            <w:t>Lake Havasu City</w:t>
          </w:r>
        </w:smartTag>
      </w:smartTag>
    </w:p>
    <w:p w14:paraId="07354771" w14:textId="77777777" w:rsidR="00AD7C09" w:rsidRDefault="00AD7C09" w:rsidP="00AD7C09">
      <w:pPr>
        <w:widowControl w:val="0"/>
        <w:rPr>
          <w:rFonts w:ascii="Tahoma" w:hAnsi="Tahoma" w:cs="Tahoma"/>
          <w:snapToGrid w:val="0"/>
          <w:sz w:val="24"/>
        </w:rPr>
      </w:pPr>
    </w:p>
    <w:p w14:paraId="22027DA3" w14:textId="77777777" w:rsidR="00AD7C09" w:rsidRDefault="00AD7C09" w:rsidP="00AD7C09">
      <w:pPr>
        <w:widowControl w:val="0"/>
        <w:rPr>
          <w:rFonts w:ascii="Tahoma" w:hAnsi="Tahoma" w:cs="Tahoma"/>
          <w:snapToGrid w:val="0"/>
          <w:sz w:val="24"/>
        </w:rPr>
      </w:pPr>
      <w:r>
        <w:rPr>
          <w:rFonts w:ascii="Tahoma" w:hAnsi="Tahoma" w:cs="Tahoma"/>
          <w:b/>
          <w:snapToGrid w:val="0"/>
          <w:sz w:val="24"/>
        </w:rPr>
        <w:t xml:space="preserve"> </w:t>
      </w:r>
    </w:p>
    <w:p w14:paraId="549AA9E9" w14:textId="77777777" w:rsidR="00AD7C09" w:rsidRDefault="00AD7C09" w:rsidP="00AD7C09">
      <w:pPr>
        <w:widowControl w:val="0"/>
        <w:rPr>
          <w:rFonts w:ascii="Tahoma" w:hAnsi="Tahoma" w:cs="Tahoma"/>
          <w:snapToGrid w:val="0"/>
          <w:sz w:val="24"/>
        </w:rPr>
      </w:pPr>
    </w:p>
    <w:p w14:paraId="4C75255D" w14:textId="77777777" w:rsidR="00AD7C09" w:rsidRDefault="00AD7C09" w:rsidP="00AD7C09">
      <w:pPr>
        <w:widowControl w:val="0"/>
        <w:rPr>
          <w:rFonts w:ascii="Tahoma" w:hAnsi="Tahoma" w:cs="Tahoma"/>
          <w:b/>
          <w:bCs/>
          <w:snapToGrid w:val="0"/>
          <w:sz w:val="24"/>
        </w:rPr>
      </w:pPr>
      <w:r>
        <w:rPr>
          <w:rFonts w:ascii="Tahoma" w:hAnsi="Tahoma" w:cs="Tahoma"/>
          <w:b/>
          <w:bCs/>
          <w:snapToGrid w:val="0"/>
          <w:sz w:val="24"/>
        </w:rPr>
        <w:t xml:space="preserve">ITB NUMBER:        </w:t>
      </w:r>
      <w:r>
        <w:rPr>
          <w:rFonts w:ascii="Tahoma" w:hAnsi="Tahoma" w:cs="Tahoma"/>
          <w:b/>
          <w:bCs/>
          <w:snapToGrid w:val="0"/>
          <w:sz w:val="24"/>
        </w:rPr>
        <w:tab/>
        <w:t>B22-PW-500333</w:t>
      </w:r>
    </w:p>
    <w:p w14:paraId="452732D5" w14:textId="77777777" w:rsidR="00AD7C09" w:rsidRDefault="00AD7C09" w:rsidP="00AD7C09">
      <w:pPr>
        <w:widowControl w:val="0"/>
        <w:rPr>
          <w:rFonts w:ascii="Tahoma" w:hAnsi="Tahoma" w:cs="Tahoma"/>
          <w:snapToGrid w:val="0"/>
          <w:sz w:val="24"/>
        </w:rPr>
      </w:pPr>
    </w:p>
    <w:p w14:paraId="0BD5EB40" w14:textId="77777777" w:rsidR="00AD7C09" w:rsidRDefault="00AD7C09" w:rsidP="00AD7C09">
      <w:pPr>
        <w:widowControl w:val="0"/>
        <w:rPr>
          <w:rFonts w:ascii="Tahoma" w:hAnsi="Tahoma" w:cs="Tahoma"/>
          <w:snapToGrid w:val="0"/>
          <w:sz w:val="24"/>
        </w:rPr>
      </w:pPr>
      <w:r>
        <w:rPr>
          <w:rFonts w:ascii="Tahoma" w:hAnsi="Tahoma" w:cs="Tahoma"/>
          <w:b/>
          <w:snapToGrid w:val="0"/>
          <w:sz w:val="24"/>
        </w:rPr>
        <w:t>PROJECT NAME:</w:t>
      </w:r>
      <w:r>
        <w:rPr>
          <w:rFonts w:ascii="Tahoma" w:hAnsi="Tahoma" w:cs="Tahoma"/>
          <w:b/>
          <w:snapToGrid w:val="0"/>
          <w:sz w:val="24"/>
        </w:rPr>
        <w:tab/>
      </w:r>
      <w:r>
        <w:rPr>
          <w:rFonts w:ascii="Tahoma" w:hAnsi="Tahoma" w:cs="Tahoma"/>
          <w:snapToGrid w:val="0"/>
          <w:sz w:val="24"/>
        </w:rPr>
        <w:tab/>
      </w:r>
      <w:r>
        <w:rPr>
          <w:rFonts w:ascii="Tahoma" w:hAnsi="Tahoma" w:cs="Tahoma"/>
          <w:b/>
          <w:snapToGrid w:val="0"/>
          <w:sz w:val="24"/>
        </w:rPr>
        <w:t>Eastside Channel Concrete Repairs</w:t>
      </w:r>
    </w:p>
    <w:p w14:paraId="28AEAFDF" w14:textId="77777777" w:rsidR="00AD7C09" w:rsidRDefault="00AD7C09" w:rsidP="00AD7C09">
      <w:pPr>
        <w:widowControl w:val="0"/>
        <w:rPr>
          <w:rFonts w:ascii="Tahoma" w:hAnsi="Tahoma" w:cs="Tahoma"/>
          <w:snapToGrid w:val="0"/>
          <w:sz w:val="24"/>
        </w:rPr>
      </w:pPr>
    </w:p>
    <w:p w14:paraId="509DCBA3" w14:textId="77777777" w:rsidR="00AD7C09" w:rsidRDefault="00AD7C09" w:rsidP="00AD7C09">
      <w:pPr>
        <w:widowControl w:val="0"/>
        <w:rPr>
          <w:rFonts w:ascii="Tahoma" w:hAnsi="Tahoma" w:cs="Tahoma"/>
          <w:b/>
          <w:bCs/>
          <w:snapToGrid w:val="0"/>
          <w:sz w:val="24"/>
        </w:rPr>
      </w:pPr>
      <w:r>
        <w:rPr>
          <w:rFonts w:ascii="Tahoma" w:hAnsi="Tahoma" w:cs="Tahoma"/>
          <w:b/>
          <w:snapToGrid w:val="0"/>
          <w:sz w:val="24"/>
        </w:rPr>
        <w:t>PRE-BID MEETING:</w:t>
      </w:r>
      <w:r>
        <w:rPr>
          <w:rFonts w:ascii="Tahoma" w:hAnsi="Tahoma" w:cs="Tahoma"/>
          <w:snapToGrid w:val="0"/>
          <w:sz w:val="24"/>
        </w:rPr>
        <w:t xml:space="preserve">       </w:t>
      </w:r>
      <w:r>
        <w:rPr>
          <w:rFonts w:ascii="Tahoma" w:hAnsi="Tahoma" w:cs="Tahoma"/>
          <w:b/>
          <w:bCs/>
          <w:snapToGrid w:val="0"/>
          <w:sz w:val="24"/>
        </w:rPr>
        <w:t>December 12</w:t>
      </w:r>
      <w:r>
        <w:rPr>
          <w:rFonts w:ascii="Tahoma" w:hAnsi="Tahoma" w:cs="Tahoma"/>
          <w:b/>
          <w:bCs/>
          <w:snapToGrid w:val="0"/>
          <w:sz w:val="24"/>
          <w:vertAlign w:val="superscript"/>
        </w:rPr>
        <w:t>th</w:t>
      </w:r>
      <w:r>
        <w:rPr>
          <w:rFonts w:ascii="Tahoma" w:hAnsi="Tahoma" w:cs="Tahoma"/>
          <w:b/>
          <w:bCs/>
          <w:snapToGrid w:val="0"/>
          <w:sz w:val="24"/>
        </w:rPr>
        <w:t xml:space="preserve"> @ 1:30 under the London Bridge</w:t>
      </w:r>
    </w:p>
    <w:p w14:paraId="509A0CF2" w14:textId="77777777" w:rsidR="00AD7C09" w:rsidRDefault="00AD7C09" w:rsidP="00AD7C09">
      <w:pPr>
        <w:widowControl w:val="0"/>
        <w:rPr>
          <w:rFonts w:ascii="Tahoma" w:hAnsi="Tahoma" w:cs="Tahoma"/>
          <w:snapToGrid w:val="0"/>
          <w:sz w:val="24"/>
        </w:rPr>
      </w:pPr>
    </w:p>
    <w:p w14:paraId="40EF8CDC" w14:textId="77777777" w:rsidR="00AD7C09" w:rsidRDefault="00AD7C09" w:rsidP="00AD7C09">
      <w:pPr>
        <w:widowControl w:val="0"/>
        <w:rPr>
          <w:rFonts w:ascii="Tahoma" w:hAnsi="Tahoma" w:cs="Tahoma"/>
          <w:b/>
          <w:snapToGrid w:val="0"/>
          <w:sz w:val="24"/>
        </w:rPr>
      </w:pPr>
      <w:r>
        <w:rPr>
          <w:rFonts w:ascii="Tahoma" w:hAnsi="Tahoma" w:cs="Tahoma"/>
          <w:b/>
          <w:snapToGrid w:val="0"/>
          <w:sz w:val="24"/>
        </w:rPr>
        <w:t>BID DUE DATE:</w:t>
      </w:r>
      <w:r>
        <w:rPr>
          <w:rFonts w:ascii="Tahoma" w:hAnsi="Tahoma" w:cs="Tahoma"/>
          <w:snapToGrid w:val="0"/>
          <w:sz w:val="24"/>
        </w:rPr>
        <w:tab/>
      </w:r>
      <w:r>
        <w:rPr>
          <w:rFonts w:ascii="Tahoma" w:hAnsi="Tahoma" w:cs="Tahoma"/>
          <w:snapToGrid w:val="0"/>
          <w:sz w:val="24"/>
        </w:rPr>
        <w:tab/>
      </w:r>
      <w:r>
        <w:rPr>
          <w:rFonts w:ascii="Tahoma" w:hAnsi="Tahoma" w:cs="Tahoma"/>
          <w:b/>
          <w:snapToGrid w:val="0"/>
          <w:sz w:val="24"/>
        </w:rPr>
        <w:t>December 28</w:t>
      </w:r>
      <w:proofErr w:type="gramStart"/>
      <w:r>
        <w:rPr>
          <w:rFonts w:ascii="Tahoma" w:hAnsi="Tahoma" w:cs="Tahoma"/>
          <w:b/>
          <w:snapToGrid w:val="0"/>
          <w:sz w:val="24"/>
          <w:vertAlign w:val="superscript"/>
        </w:rPr>
        <w:t>th</w:t>
      </w:r>
      <w:r>
        <w:rPr>
          <w:rFonts w:ascii="Tahoma" w:hAnsi="Tahoma" w:cs="Tahoma"/>
          <w:b/>
          <w:snapToGrid w:val="0"/>
          <w:sz w:val="24"/>
        </w:rPr>
        <w:t xml:space="preserve"> ,</w:t>
      </w:r>
      <w:proofErr w:type="gramEnd"/>
      <w:r>
        <w:rPr>
          <w:rFonts w:ascii="Tahoma" w:hAnsi="Tahoma" w:cs="Tahoma"/>
          <w:b/>
          <w:snapToGrid w:val="0"/>
          <w:sz w:val="24"/>
        </w:rPr>
        <w:t xml:space="preserve"> 2022</w:t>
      </w:r>
    </w:p>
    <w:p w14:paraId="40FBB1CF" w14:textId="77777777" w:rsidR="00AD7C09" w:rsidRDefault="00AD7C09" w:rsidP="00AD7C09">
      <w:pPr>
        <w:widowControl w:val="0"/>
        <w:rPr>
          <w:rFonts w:ascii="Tahoma" w:hAnsi="Tahoma" w:cs="Tahoma"/>
          <w:b/>
          <w:snapToGrid w:val="0"/>
          <w:sz w:val="24"/>
        </w:rPr>
      </w:pPr>
    </w:p>
    <w:p w14:paraId="12E11C88" w14:textId="77777777" w:rsidR="00AD7C09" w:rsidRDefault="00AD7C09" w:rsidP="00AD7C09">
      <w:pPr>
        <w:widowControl w:val="0"/>
        <w:tabs>
          <w:tab w:val="left" w:pos="-1440"/>
          <w:tab w:val="left" w:pos="-720"/>
          <w:tab w:val="left" w:pos="0"/>
          <w:tab w:val="left" w:pos="720"/>
          <w:tab w:val="left" w:pos="1440"/>
          <w:tab w:val="left" w:pos="2160"/>
          <w:tab w:val="left" w:pos="2880"/>
          <w:tab w:val="left" w:pos="3600"/>
          <w:tab w:val="right" w:pos="9648"/>
        </w:tabs>
        <w:rPr>
          <w:rFonts w:ascii="Tahoma" w:hAnsi="Tahoma" w:cs="Tahoma"/>
          <w:b/>
          <w:snapToGrid w:val="0"/>
          <w:sz w:val="24"/>
        </w:rPr>
      </w:pPr>
      <w:r>
        <w:rPr>
          <w:rFonts w:ascii="Tahoma" w:hAnsi="Tahoma" w:cs="Tahoma"/>
          <w:b/>
          <w:snapToGrid w:val="0"/>
          <w:sz w:val="24"/>
        </w:rPr>
        <w:t>BID DUE TIME:</w:t>
      </w:r>
      <w:r>
        <w:rPr>
          <w:rFonts w:ascii="Tahoma" w:hAnsi="Tahoma" w:cs="Tahoma"/>
          <w:b/>
          <w:snapToGrid w:val="0"/>
          <w:sz w:val="24"/>
        </w:rPr>
        <w:tab/>
      </w:r>
      <w:r>
        <w:rPr>
          <w:rFonts w:ascii="Tahoma" w:hAnsi="Tahoma" w:cs="Tahoma"/>
          <w:b/>
          <w:snapToGrid w:val="0"/>
          <w:sz w:val="24"/>
        </w:rPr>
        <w:tab/>
        <w:t xml:space="preserve">3:00 p.m., </w:t>
      </w:r>
      <w:smartTag w:uri="urn:schemas-microsoft-com:office:smarttags" w:element="State">
        <w:smartTag w:uri="urn:schemas-microsoft-com:office:smarttags" w:element="place">
          <w:r>
            <w:rPr>
              <w:rFonts w:ascii="Tahoma" w:hAnsi="Tahoma" w:cs="Tahoma"/>
              <w:b/>
              <w:snapToGrid w:val="0"/>
              <w:sz w:val="24"/>
            </w:rPr>
            <w:t>ARIZONA</w:t>
          </w:r>
        </w:smartTag>
      </w:smartTag>
      <w:r>
        <w:rPr>
          <w:rFonts w:ascii="Tahoma" w:hAnsi="Tahoma" w:cs="Tahoma"/>
          <w:b/>
          <w:snapToGrid w:val="0"/>
          <w:sz w:val="24"/>
        </w:rPr>
        <w:t xml:space="preserve"> TIME</w:t>
      </w:r>
    </w:p>
    <w:p w14:paraId="61104813" w14:textId="77777777" w:rsidR="00AD7C09" w:rsidRDefault="00AD7C09" w:rsidP="00AD7C09">
      <w:pPr>
        <w:widowControl w:val="0"/>
        <w:tabs>
          <w:tab w:val="left" w:pos="-1440"/>
          <w:tab w:val="left" w:pos="-720"/>
          <w:tab w:val="left" w:pos="0"/>
          <w:tab w:val="left" w:pos="720"/>
          <w:tab w:val="left" w:pos="1440"/>
          <w:tab w:val="left" w:pos="2160"/>
          <w:tab w:val="left" w:pos="2880"/>
          <w:tab w:val="left" w:pos="3600"/>
          <w:tab w:val="right" w:pos="9648"/>
        </w:tabs>
        <w:rPr>
          <w:rFonts w:ascii="Tahoma" w:hAnsi="Tahoma" w:cs="Tahoma"/>
          <w:snapToGrid w:val="0"/>
          <w:sz w:val="24"/>
        </w:rPr>
      </w:pPr>
      <w:r>
        <w:rPr>
          <w:rFonts w:ascii="Tahoma" w:hAnsi="Tahoma" w:cs="Tahoma"/>
          <w:b/>
          <w:snapToGrid w:val="0"/>
          <w:sz w:val="24"/>
        </w:rPr>
        <w:tab/>
      </w:r>
      <w:r>
        <w:rPr>
          <w:rFonts w:ascii="Tahoma" w:hAnsi="Tahoma" w:cs="Tahoma"/>
          <w:snapToGrid w:val="0"/>
          <w:sz w:val="24"/>
        </w:rPr>
        <w:t xml:space="preserve"> </w:t>
      </w:r>
    </w:p>
    <w:p w14:paraId="48A9E35C" w14:textId="77777777" w:rsidR="00AD7C09" w:rsidRDefault="00AD7C09" w:rsidP="00AD7C09">
      <w:pPr>
        <w:widowControl w:val="0"/>
        <w:rPr>
          <w:rFonts w:ascii="Tahoma" w:hAnsi="Tahoma" w:cs="Tahoma"/>
          <w:snapToGrid w:val="0"/>
          <w:color w:val="000000"/>
          <w:sz w:val="24"/>
        </w:rPr>
      </w:pPr>
      <w:r>
        <w:rPr>
          <w:rFonts w:ascii="Tahoma" w:hAnsi="Tahoma" w:cs="Tahoma"/>
          <w:b/>
          <w:snapToGrid w:val="0"/>
          <w:sz w:val="24"/>
        </w:rPr>
        <w:t>PROJECT DESCRIPTION:</w:t>
      </w:r>
      <w:r>
        <w:rPr>
          <w:rFonts w:ascii="Tahoma" w:hAnsi="Tahoma" w:cs="Tahoma"/>
          <w:snapToGrid w:val="0"/>
          <w:sz w:val="24"/>
        </w:rPr>
        <w:t xml:space="preserve"> This construction project consists of a Base Bid that includes </w:t>
      </w:r>
      <w:r>
        <w:rPr>
          <w:rFonts w:ascii="Tahoma" w:hAnsi="Tahoma" w:cs="Tahoma"/>
          <w:snapToGrid w:val="0"/>
          <w:color w:val="000000"/>
          <w:sz w:val="24"/>
        </w:rPr>
        <w:t xml:space="preserve">approximately 10,009 square feet of concrete removal and replacement on the East side of the channel. This will be a combined project between the city of Lake Havasu requesting 5377 square feet be removed and replaced per the project description, and the London Bridge Resort requesting 4642 square feet being removed and replaced per the project description, with each entity being held responsible for the work performed on their property. Paths for pedestrian traffic must be </w:t>
      </w:r>
      <w:proofErr w:type="gramStart"/>
      <w:r>
        <w:rPr>
          <w:rFonts w:ascii="Tahoma" w:hAnsi="Tahoma" w:cs="Tahoma"/>
          <w:snapToGrid w:val="0"/>
          <w:color w:val="000000"/>
          <w:sz w:val="24"/>
        </w:rPr>
        <w:t>kept open at all times</w:t>
      </w:r>
      <w:proofErr w:type="gramEnd"/>
      <w:r>
        <w:rPr>
          <w:rFonts w:ascii="Tahoma" w:hAnsi="Tahoma" w:cs="Tahoma"/>
          <w:snapToGrid w:val="0"/>
          <w:color w:val="000000"/>
          <w:sz w:val="24"/>
        </w:rPr>
        <w:t xml:space="preserve"> for access to every business. Cut joints in all common areas, and hand joined on sidewalk, in front of gift shop and stamped and colored area. This project is to be completed by February 24, 2023. All equipment and product must be supplied by contractor. No concrete trucks on pavers. All concrete must be pumped from above. Smaller end heavy equipment on pavement only. </w:t>
      </w:r>
    </w:p>
    <w:p w14:paraId="38840DD3" w14:textId="77777777" w:rsidR="00AD7C09" w:rsidRDefault="00AD7C09" w:rsidP="00AD7C09">
      <w:pPr>
        <w:widowControl w:val="0"/>
        <w:rPr>
          <w:rFonts w:ascii="Tahoma" w:hAnsi="Tahoma" w:cs="Tahoma"/>
          <w:snapToGrid w:val="0"/>
          <w:sz w:val="24"/>
        </w:rPr>
      </w:pPr>
    </w:p>
    <w:p w14:paraId="3D13237B" w14:textId="77777777" w:rsidR="00AD7C09" w:rsidRDefault="00AD7C09" w:rsidP="00AD7C09">
      <w:pPr>
        <w:widowControl w:val="0"/>
        <w:rPr>
          <w:rFonts w:ascii="Tahoma" w:hAnsi="Tahoma" w:cs="Tahoma"/>
          <w:snapToGrid w:val="0"/>
          <w:sz w:val="24"/>
        </w:rPr>
      </w:pPr>
    </w:p>
    <w:p w14:paraId="2244F8A2" w14:textId="77777777" w:rsidR="00AD7C09" w:rsidRDefault="00AD7C09" w:rsidP="00AD7C09">
      <w:pPr>
        <w:widowControl w:val="0"/>
        <w:rPr>
          <w:rFonts w:ascii="Tahoma" w:hAnsi="Tahoma" w:cs="Tahoma"/>
          <w:snapToGrid w:val="0"/>
          <w:sz w:val="24"/>
        </w:rPr>
      </w:pPr>
      <w:r>
        <w:rPr>
          <w:rFonts w:ascii="Tahoma" w:hAnsi="Tahoma" w:cs="Tahoma"/>
          <w:b/>
          <w:snapToGrid w:val="0"/>
          <w:sz w:val="24"/>
        </w:rPr>
        <w:t>QUESTIONS:</w:t>
      </w:r>
      <w:r>
        <w:rPr>
          <w:rFonts w:ascii="Tahoma" w:hAnsi="Tahoma" w:cs="Tahoma"/>
          <w:snapToGrid w:val="0"/>
          <w:sz w:val="24"/>
        </w:rPr>
        <w:t xml:space="preserve">  All questions that arise relating to this solicitation shall be directed in writing to </w:t>
      </w:r>
      <w:hyperlink r:id="rId4" w:history="1">
        <w:r>
          <w:rPr>
            <w:rStyle w:val="Hyperlink"/>
            <w:rFonts w:ascii="Tahoma" w:hAnsi="Tahoma" w:cs="Tahoma"/>
            <w:snapToGrid w:val="0"/>
            <w:sz w:val="24"/>
          </w:rPr>
          <w:t>purchasing@lhcaz.gov</w:t>
        </w:r>
      </w:hyperlink>
      <w:r>
        <w:rPr>
          <w:rFonts w:ascii="Tahoma" w:hAnsi="Tahoma" w:cs="Tahoma"/>
          <w:snapToGrid w:val="0"/>
          <w:sz w:val="24"/>
        </w:rPr>
        <w:t xml:space="preserve"> .  To be considered, written inquiries shall be received at the above-referenced email address by December 21</w:t>
      </w:r>
      <w:proofErr w:type="gramStart"/>
      <w:r>
        <w:rPr>
          <w:rFonts w:ascii="Tahoma" w:hAnsi="Tahoma" w:cs="Tahoma"/>
          <w:snapToGrid w:val="0"/>
          <w:sz w:val="24"/>
          <w:vertAlign w:val="superscript"/>
        </w:rPr>
        <w:t>st</w:t>
      </w:r>
      <w:r>
        <w:rPr>
          <w:rFonts w:ascii="Tahoma" w:hAnsi="Tahoma" w:cs="Tahoma"/>
          <w:snapToGrid w:val="0"/>
          <w:sz w:val="24"/>
        </w:rPr>
        <w:t xml:space="preserve"> ,</w:t>
      </w:r>
      <w:proofErr w:type="gramEnd"/>
      <w:r>
        <w:rPr>
          <w:rFonts w:ascii="Tahoma" w:hAnsi="Tahoma" w:cs="Tahoma"/>
          <w:snapToGrid w:val="0"/>
          <w:sz w:val="24"/>
        </w:rPr>
        <w:t xml:space="preserve"> 2022, 3:00 p.m. Arizona Time.  Inquiries received will then be answered in an Addendum.</w:t>
      </w:r>
    </w:p>
    <w:p w14:paraId="4B031540" w14:textId="77777777" w:rsidR="00AD7C09" w:rsidRDefault="00AD7C09" w:rsidP="00AD7C09">
      <w:pPr>
        <w:widowControl w:val="0"/>
        <w:rPr>
          <w:rFonts w:ascii="Tahoma" w:hAnsi="Tahoma" w:cs="Tahoma"/>
          <w:snapToGrid w:val="0"/>
          <w:sz w:val="24"/>
        </w:rPr>
      </w:pPr>
    </w:p>
    <w:p w14:paraId="50530D25" w14:textId="77777777" w:rsidR="00AD7C09" w:rsidRDefault="00AD7C09" w:rsidP="00AD7C09">
      <w:pPr>
        <w:widowControl w:val="0"/>
        <w:tabs>
          <w:tab w:val="left" w:pos="0"/>
        </w:tabs>
        <w:jc w:val="both"/>
        <w:rPr>
          <w:rFonts w:ascii="Tahoma" w:hAnsi="Tahoma" w:cs="Tahoma"/>
          <w:snapToGrid w:val="0"/>
          <w:sz w:val="24"/>
          <w:szCs w:val="24"/>
        </w:rPr>
      </w:pPr>
      <w:r>
        <w:rPr>
          <w:rFonts w:ascii="Tahoma" w:hAnsi="Tahoma" w:cs="Tahoma"/>
          <w:snapToGrid w:val="0"/>
          <w:sz w:val="24"/>
        </w:rPr>
        <w:t>Sealed bids for the project specified will be received by the</w:t>
      </w:r>
      <w:r>
        <w:rPr>
          <w:rFonts w:ascii="Tahoma" w:hAnsi="Tahoma" w:cs="Tahoma"/>
          <w:b/>
          <w:snapToGrid w:val="0"/>
          <w:sz w:val="24"/>
        </w:rPr>
        <w:t xml:space="preserve"> City Clerk's Office, </w:t>
      </w:r>
      <w:smartTag w:uri="urn:schemas-microsoft-com:office:smarttags" w:element="address">
        <w:smartTag w:uri="urn:schemas-microsoft-com:office:smarttags" w:element="Street">
          <w:r>
            <w:rPr>
              <w:rFonts w:ascii="Tahoma" w:hAnsi="Tahoma" w:cs="Tahoma"/>
              <w:b/>
              <w:snapToGrid w:val="0"/>
              <w:sz w:val="24"/>
            </w:rPr>
            <w:t>2330 N. McCulloch Boulevard</w:t>
          </w:r>
        </w:smartTag>
        <w:r>
          <w:rPr>
            <w:rFonts w:ascii="Tahoma" w:hAnsi="Tahoma" w:cs="Tahoma"/>
            <w:b/>
            <w:snapToGrid w:val="0"/>
            <w:sz w:val="24"/>
          </w:rPr>
          <w:t xml:space="preserve">, </w:t>
        </w:r>
        <w:smartTag w:uri="urn:schemas-microsoft-com:office:smarttags" w:element="City">
          <w:r>
            <w:rPr>
              <w:rFonts w:ascii="Tahoma" w:hAnsi="Tahoma" w:cs="Tahoma"/>
              <w:b/>
              <w:snapToGrid w:val="0"/>
              <w:sz w:val="24"/>
            </w:rPr>
            <w:t>Lake Havasu City</w:t>
          </w:r>
        </w:smartTag>
        <w:r>
          <w:rPr>
            <w:rFonts w:ascii="Tahoma" w:hAnsi="Tahoma" w:cs="Tahoma"/>
            <w:b/>
            <w:snapToGrid w:val="0"/>
            <w:sz w:val="24"/>
          </w:rPr>
          <w:t>,</w:t>
        </w:r>
        <w:r>
          <w:rPr>
            <w:rFonts w:ascii="Tahoma" w:hAnsi="Tahoma" w:cs="Tahoma"/>
            <w:snapToGrid w:val="0"/>
            <w:sz w:val="24"/>
          </w:rPr>
          <w:t xml:space="preserve"> </w:t>
        </w:r>
        <w:smartTag w:uri="urn:schemas-microsoft-com:office:smarttags" w:element="State">
          <w:r>
            <w:rPr>
              <w:rFonts w:ascii="Tahoma" w:hAnsi="Tahoma" w:cs="Tahoma"/>
              <w:b/>
              <w:snapToGrid w:val="0"/>
              <w:sz w:val="24"/>
            </w:rPr>
            <w:t>Arizona</w:t>
          </w:r>
        </w:smartTag>
        <w:r>
          <w:rPr>
            <w:rFonts w:ascii="Tahoma" w:hAnsi="Tahoma" w:cs="Tahoma"/>
            <w:b/>
            <w:snapToGrid w:val="0"/>
            <w:sz w:val="24"/>
          </w:rPr>
          <w:t xml:space="preserve">, </w:t>
        </w:r>
        <w:smartTag w:uri="urn:schemas-microsoft-com:office:smarttags" w:element="PostalCode">
          <w:r>
            <w:rPr>
              <w:rFonts w:ascii="Tahoma" w:hAnsi="Tahoma" w:cs="Tahoma"/>
              <w:b/>
              <w:snapToGrid w:val="0"/>
              <w:sz w:val="24"/>
            </w:rPr>
            <w:t>86403</w:t>
          </w:r>
        </w:smartTag>
      </w:smartTag>
      <w:r>
        <w:rPr>
          <w:rFonts w:ascii="Tahoma" w:hAnsi="Tahoma" w:cs="Tahoma"/>
          <w:snapToGrid w:val="0"/>
          <w:sz w:val="24"/>
        </w:rPr>
        <w:t xml:space="preserve"> until the time and date stated.  </w:t>
      </w:r>
      <w:r>
        <w:rPr>
          <w:rFonts w:ascii="Tahoma" w:hAnsi="Tahoma" w:cs="Tahoma"/>
          <w:b/>
          <w:snapToGrid w:val="0"/>
          <w:sz w:val="24"/>
        </w:rPr>
        <w:t xml:space="preserve">Bids received by the correct time and date will be opened and read aloud immediately thereafter in Room 109 of Lake Havasu City Hall.  </w:t>
      </w:r>
      <w:r>
        <w:rPr>
          <w:rFonts w:ascii="Tahoma" w:hAnsi="Tahoma" w:cs="Tahoma"/>
          <w:snapToGrid w:val="0"/>
          <w:sz w:val="24"/>
          <w:szCs w:val="24"/>
        </w:rPr>
        <w:t>Public openings may be attended virtually by accessing the following video conferencing system:</w:t>
      </w:r>
    </w:p>
    <w:p w14:paraId="1D2C1691" w14:textId="77777777" w:rsidR="00AD7C09" w:rsidRDefault="00AD7C09" w:rsidP="00AD7C09">
      <w:pPr>
        <w:widowControl w:val="0"/>
        <w:autoSpaceDE w:val="0"/>
        <w:autoSpaceDN w:val="0"/>
        <w:adjustRightInd w:val="0"/>
        <w:ind w:left="720"/>
        <w:rPr>
          <w:rFonts w:ascii="Tahoma" w:hAnsi="Tahoma" w:cs="Tahoma"/>
          <w:snapToGrid w:val="0"/>
          <w:sz w:val="24"/>
          <w:szCs w:val="24"/>
        </w:rPr>
      </w:pPr>
      <w:r>
        <w:rPr>
          <w:rFonts w:ascii="Tahoma" w:hAnsi="Tahoma" w:cs="Tahoma"/>
          <w:snapToGrid w:val="0"/>
          <w:sz w:val="24"/>
          <w:szCs w:val="24"/>
        </w:rPr>
        <w:t>To join the meeting on a computer or mobile phone:</w:t>
      </w:r>
    </w:p>
    <w:p w14:paraId="3F6A6F26" w14:textId="77777777" w:rsidR="00AD7C09" w:rsidRDefault="00AD7C09" w:rsidP="00AD7C09">
      <w:pPr>
        <w:widowControl w:val="0"/>
        <w:autoSpaceDE w:val="0"/>
        <w:autoSpaceDN w:val="0"/>
        <w:adjustRightInd w:val="0"/>
        <w:ind w:left="720"/>
        <w:rPr>
          <w:rFonts w:ascii="Tahoma" w:hAnsi="Tahoma" w:cs="Tahoma"/>
          <w:snapToGrid w:val="0"/>
          <w:sz w:val="24"/>
        </w:rPr>
      </w:pPr>
      <w:hyperlink r:id="rId5" w:history="1">
        <w:r>
          <w:rPr>
            <w:rStyle w:val="Hyperlink"/>
            <w:rFonts w:ascii="Tahoma" w:hAnsi="Tahoma" w:cs="Tahoma"/>
            <w:snapToGrid w:val="0"/>
            <w:sz w:val="24"/>
            <w:szCs w:val="24"/>
          </w:rPr>
          <w:t>https://bluejeans.com/2330864044?src=calendarLink</w:t>
        </w:r>
      </w:hyperlink>
      <w:r>
        <w:rPr>
          <w:rFonts w:ascii="Tahoma" w:hAnsi="Tahoma" w:cs="Tahoma"/>
          <w:snapToGrid w:val="0"/>
          <w:sz w:val="24"/>
        </w:rPr>
        <w:t xml:space="preserve"> </w:t>
      </w:r>
    </w:p>
    <w:p w14:paraId="7136E0AA" w14:textId="77777777" w:rsidR="00AD7C09" w:rsidRDefault="00AD7C09" w:rsidP="00AD7C09">
      <w:pPr>
        <w:widowControl w:val="0"/>
        <w:autoSpaceDE w:val="0"/>
        <w:autoSpaceDN w:val="0"/>
        <w:adjustRightInd w:val="0"/>
        <w:ind w:left="720"/>
        <w:rPr>
          <w:rFonts w:ascii="Tahoma" w:hAnsi="Tahoma" w:cs="Tahoma"/>
          <w:snapToGrid w:val="0"/>
          <w:sz w:val="24"/>
          <w:szCs w:val="24"/>
        </w:rPr>
      </w:pPr>
      <w:r>
        <w:rPr>
          <w:rFonts w:ascii="Tahoma" w:hAnsi="Tahoma" w:cs="Tahoma"/>
          <w:snapToGrid w:val="0"/>
          <w:sz w:val="24"/>
          <w:szCs w:val="24"/>
        </w:rPr>
        <w:t>Meeting ID: 233 086 4044</w:t>
      </w:r>
    </w:p>
    <w:p w14:paraId="6155CE1F" w14:textId="77777777" w:rsidR="00AD7C09" w:rsidRDefault="00AD7C09" w:rsidP="00AD7C09">
      <w:pPr>
        <w:widowControl w:val="0"/>
        <w:autoSpaceDE w:val="0"/>
        <w:autoSpaceDN w:val="0"/>
        <w:adjustRightInd w:val="0"/>
        <w:ind w:left="720"/>
        <w:rPr>
          <w:rFonts w:ascii="Tahoma" w:hAnsi="Tahoma" w:cs="Tahoma"/>
          <w:snapToGrid w:val="0"/>
          <w:sz w:val="24"/>
          <w:szCs w:val="24"/>
        </w:rPr>
      </w:pPr>
      <w:r>
        <w:rPr>
          <w:rFonts w:ascii="Tahoma" w:hAnsi="Tahoma" w:cs="Tahoma"/>
          <w:snapToGrid w:val="0"/>
          <w:sz w:val="24"/>
          <w:szCs w:val="24"/>
        </w:rPr>
        <w:t>Phone Dial-in</w:t>
      </w:r>
    </w:p>
    <w:p w14:paraId="33D1588C" w14:textId="77777777" w:rsidR="00AD7C09" w:rsidRDefault="00AD7C09" w:rsidP="00AD7C09">
      <w:pPr>
        <w:widowControl w:val="0"/>
        <w:autoSpaceDE w:val="0"/>
        <w:autoSpaceDN w:val="0"/>
        <w:adjustRightInd w:val="0"/>
        <w:ind w:left="720"/>
        <w:rPr>
          <w:rFonts w:ascii="Tahoma" w:hAnsi="Tahoma" w:cs="Tahoma"/>
          <w:snapToGrid w:val="0"/>
          <w:sz w:val="24"/>
          <w:szCs w:val="24"/>
        </w:rPr>
      </w:pPr>
      <w:r>
        <w:rPr>
          <w:rFonts w:ascii="Tahoma" w:hAnsi="Tahoma" w:cs="Tahoma"/>
          <w:snapToGrid w:val="0"/>
          <w:sz w:val="24"/>
          <w:szCs w:val="24"/>
        </w:rPr>
        <w:lastRenderedPageBreak/>
        <w:t>+1.408.740.7256 (US (San Jose))</w:t>
      </w:r>
    </w:p>
    <w:p w14:paraId="013ED22C" w14:textId="77777777" w:rsidR="00AD7C09" w:rsidRDefault="00AD7C09" w:rsidP="00AD7C09">
      <w:pPr>
        <w:widowControl w:val="0"/>
        <w:ind w:right="-720" w:firstLine="720"/>
        <w:jc w:val="both"/>
        <w:rPr>
          <w:rFonts w:ascii="Tahoma" w:hAnsi="Tahoma" w:cs="Tahoma"/>
          <w:snapToGrid w:val="0"/>
          <w:sz w:val="24"/>
        </w:rPr>
      </w:pPr>
      <w:r>
        <w:rPr>
          <w:rFonts w:ascii="Tahoma" w:hAnsi="Tahoma" w:cs="Tahoma"/>
          <w:snapToGrid w:val="0"/>
          <w:sz w:val="24"/>
          <w:szCs w:val="24"/>
        </w:rPr>
        <w:t>+1.888.240.2560 (US Toll Free)</w:t>
      </w:r>
    </w:p>
    <w:p w14:paraId="62119742" w14:textId="77777777" w:rsidR="00AD7C09" w:rsidRDefault="00AD7C09" w:rsidP="00AD7C09">
      <w:pPr>
        <w:widowControl w:val="0"/>
        <w:ind w:right="-720"/>
        <w:jc w:val="both"/>
        <w:rPr>
          <w:rFonts w:ascii="Tahoma" w:hAnsi="Tahoma" w:cs="Tahoma"/>
          <w:snapToGrid w:val="0"/>
          <w:sz w:val="24"/>
        </w:rPr>
      </w:pPr>
    </w:p>
    <w:p w14:paraId="57E49E6F" w14:textId="77777777" w:rsidR="00AD7C09" w:rsidRDefault="00AD7C09" w:rsidP="00AD7C09">
      <w:pPr>
        <w:widowControl w:val="0"/>
        <w:ind w:right="-720"/>
        <w:jc w:val="both"/>
        <w:rPr>
          <w:rFonts w:ascii="Tahoma" w:hAnsi="Tahoma" w:cs="Tahoma"/>
          <w:snapToGrid w:val="0"/>
          <w:sz w:val="24"/>
        </w:rPr>
      </w:pPr>
      <w:r>
        <w:rPr>
          <w:rFonts w:ascii="Tahoma" w:hAnsi="Tahoma" w:cs="Tahoma"/>
          <w:b/>
          <w:snapToGrid w:val="0"/>
          <w:sz w:val="24"/>
        </w:rPr>
        <w:t xml:space="preserve">Bids must be clearly addressed to the City Clerk's Office, 2330 McCulloch Blvd. N, Lake Havasu City, Arizona, 86403, </w:t>
      </w:r>
      <w:r>
        <w:rPr>
          <w:rFonts w:ascii="Tahoma" w:hAnsi="Tahoma" w:cs="Tahoma"/>
          <w:snapToGrid w:val="0"/>
          <w:sz w:val="24"/>
        </w:rPr>
        <w:t>and received no later than the exact time and date indicated above. Late bids will not be considered under any circumstances.</w:t>
      </w:r>
    </w:p>
    <w:p w14:paraId="789EFD5C" w14:textId="77777777" w:rsidR="00AD7C09" w:rsidRDefault="00AD7C09" w:rsidP="00AD7C09">
      <w:pPr>
        <w:widowControl w:val="0"/>
        <w:ind w:right="-720"/>
        <w:jc w:val="both"/>
        <w:rPr>
          <w:rFonts w:ascii="Tahoma" w:hAnsi="Tahoma" w:cs="Tahoma"/>
          <w:snapToGrid w:val="0"/>
          <w:sz w:val="24"/>
        </w:rPr>
      </w:pPr>
    </w:p>
    <w:p w14:paraId="066AA7FD" w14:textId="77777777" w:rsidR="00AD7C09" w:rsidRDefault="00AD7C09" w:rsidP="00AD7C09">
      <w:pPr>
        <w:widowControl w:val="0"/>
        <w:ind w:right="-720"/>
        <w:jc w:val="both"/>
        <w:rPr>
          <w:rFonts w:ascii="Tahoma" w:hAnsi="Tahoma" w:cs="Tahoma"/>
          <w:snapToGrid w:val="0"/>
          <w:sz w:val="24"/>
        </w:rPr>
      </w:pPr>
      <w:r>
        <w:rPr>
          <w:rFonts w:ascii="Tahoma" w:hAnsi="Tahoma" w:cs="Tahoma"/>
          <w:snapToGrid w:val="0"/>
          <w:sz w:val="24"/>
        </w:rPr>
        <w:t xml:space="preserve">Bids must be submitted in a sealed envelope with the Project Number and the bidder's name and address clearly indicated on the envelope.  All bids must be completed in ink or typewritten on a form to be obtained from the specifications and a complete Invitation for Bid returned along with the offer no later than the time and date cited above.  </w:t>
      </w:r>
    </w:p>
    <w:p w14:paraId="44BB483C" w14:textId="77777777" w:rsidR="00AD7C09" w:rsidRDefault="00AD7C09" w:rsidP="00AD7C09">
      <w:pPr>
        <w:widowControl w:val="0"/>
        <w:ind w:right="-720"/>
        <w:jc w:val="both"/>
        <w:rPr>
          <w:rFonts w:ascii="Tahoma" w:hAnsi="Tahoma" w:cs="Tahoma"/>
          <w:snapToGrid w:val="0"/>
          <w:sz w:val="24"/>
        </w:rPr>
      </w:pPr>
    </w:p>
    <w:p w14:paraId="5FCF0FE5" w14:textId="77777777" w:rsidR="00AD7C09" w:rsidRDefault="00AD7C09" w:rsidP="00AD7C09">
      <w:pPr>
        <w:widowControl w:val="0"/>
        <w:ind w:right="-720"/>
        <w:jc w:val="both"/>
        <w:rPr>
          <w:rFonts w:ascii="Tahoma" w:hAnsi="Tahoma" w:cs="Tahoma"/>
          <w:snapToGrid w:val="0"/>
          <w:sz w:val="24"/>
        </w:rPr>
      </w:pPr>
      <w:r>
        <w:rPr>
          <w:rFonts w:ascii="Tahoma" w:hAnsi="Tahoma" w:cs="Tahoma"/>
          <w:snapToGrid w:val="0"/>
          <w:sz w:val="24"/>
        </w:rPr>
        <w:t xml:space="preserve">Bid documents and specifications are available on Lake Havasu City’s website at </w:t>
      </w:r>
      <w:hyperlink r:id="rId6" w:history="1">
        <w:r>
          <w:rPr>
            <w:rStyle w:val="Hyperlink"/>
            <w:rFonts w:ascii="Tahoma" w:hAnsi="Tahoma" w:cs="Tahoma"/>
            <w:snapToGrid w:val="0"/>
            <w:sz w:val="24"/>
          </w:rPr>
          <w:t>www.lhcaz.gov</w:t>
        </w:r>
      </w:hyperlink>
      <w:r>
        <w:rPr>
          <w:rFonts w:ascii="Tahoma" w:hAnsi="Tahoma" w:cs="Tahoma"/>
          <w:snapToGrid w:val="0"/>
          <w:sz w:val="24"/>
        </w:rPr>
        <w:t xml:space="preserve"> or on </w:t>
      </w:r>
      <w:proofErr w:type="spellStart"/>
      <w:r>
        <w:rPr>
          <w:rFonts w:ascii="Tahoma" w:hAnsi="Tahoma" w:cs="Tahoma"/>
          <w:snapToGrid w:val="0"/>
          <w:sz w:val="24"/>
        </w:rPr>
        <w:t>DemandStar</w:t>
      </w:r>
      <w:proofErr w:type="spellEnd"/>
      <w:r>
        <w:rPr>
          <w:rFonts w:ascii="Tahoma" w:hAnsi="Tahoma" w:cs="Tahoma"/>
          <w:snapToGrid w:val="0"/>
          <w:sz w:val="24"/>
        </w:rPr>
        <w:t xml:space="preserve"> at </w:t>
      </w:r>
      <w:hyperlink r:id="rId7" w:history="1">
        <w:r>
          <w:rPr>
            <w:rStyle w:val="Hyperlink"/>
            <w:rFonts w:ascii="Tahoma" w:hAnsi="Tahoma" w:cs="Tahoma"/>
            <w:snapToGrid w:val="0"/>
            <w:sz w:val="24"/>
          </w:rPr>
          <w:t>www.demandstar.com</w:t>
        </w:r>
      </w:hyperlink>
      <w:r>
        <w:rPr>
          <w:rFonts w:ascii="Tahoma" w:hAnsi="Tahoma" w:cs="Tahoma"/>
          <w:snapToGrid w:val="0"/>
          <w:sz w:val="24"/>
        </w:rPr>
        <w:t xml:space="preserve">. For documents obtained outside of </w:t>
      </w:r>
      <w:proofErr w:type="spellStart"/>
      <w:r>
        <w:rPr>
          <w:rFonts w:ascii="Tahoma" w:hAnsi="Tahoma" w:cs="Tahoma"/>
          <w:snapToGrid w:val="0"/>
          <w:sz w:val="24"/>
        </w:rPr>
        <w:t>DemandStar</w:t>
      </w:r>
      <w:proofErr w:type="spellEnd"/>
      <w:r>
        <w:rPr>
          <w:rFonts w:ascii="Tahoma" w:hAnsi="Tahoma" w:cs="Tahoma"/>
          <w:snapToGrid w:val="0"/>
          <w:sz w:val="24"/>
        </w:rPr>
        <w:t xml:space="preserve"> please contact Lynette Singleton, </w:t>
      </w:r>
      <w:hyperlink r:id="rId8" w:history="1">
        <w:r>
          <w:rPr>
            <w:rStyle w:val="Hyperlink"/>
            <w:rFonts w:ascii="Tahoma" w:hAnsi="Tahoma" w:cs="Tahoma"/>
            <w:snapToGrid w:val="0"/>
            <w:sz w:val="24"/>
          </w:rPr>
          <w:t>purchasing@lhcaz.gov</w:t>
        </w:r>
      </w:hyperlink>
      <w:r>
        <w:rPr>
          <w:rFonts w:ascii="Tahoma" w:hAnsi="Tahoma" w:cs="Tahoma"/>
          <w:snapToGrid w:val="0"/>
          <w:sz w:val="24"/>
        </w:rPr>
        <w:t xml:space="preserve"> to be added to the </w:t>
      </w:r>
      <w:proofErr w:type="spellStart"/>
      <w:r>
        <w:rPr>
          <w:rFonts w:ascii="Tahoma" w:hAnsi="Tahoma" w:cs="Tahoma"/>
          <w:snapToGrid w:val="0"/>
          <w:sz w:val="24"/>
        </w:rPr>
        <w:t>planholders</w:t>
      </w:r>
      <w:proofErr w:type="spellEnd"/>
      <w:r>
        <w:rPr>
          <w:rFonts w:ascii="Tahoma" w:hAnsi="Tahoma" w:cs="Tahoma"/>
          <w:snapToGrid w:val="0"/>
          <w:sz w:val="24"/>
        </w:rPr>
        <w:t xml:space="preserve">’ list. </w:t>
      </w:r>
    </w:p>
    <w:p w14:paraId="25A1A5D3" w14:textId="77777777" w:rsidR="00AD7C09" w:rsidRDefault="00AD7C09" w:rsidP="00AD7C09">
      <w:pPr>
        <w:widowControl w:val="0"/>
        <w:ind w:right="-720"/>
        <w:jc w:val="both"/>
        <w:rPr>
          <w:rFonts w:ascii="Tahoma" w:hAnsi="Tahoma" w:cs="Tahoma"/>
          <w:snapToGrid w:val="0"/>
          <w:sz w:val="24"/>
        </w:rPr>
      </w:pPr>
    </w:p>
    <w:p w14:paraId="45635D21" w14:textId="77777777" w:rsidR="00AD7C09" w:rsidRDefault="00AD7C09" w:rsidP="00AD7C09">
      <w:pPr>
        <w:widowControl w:val="0"/>
        <w:ind w:right="-720"/>
        <w:jc w:val="both"/>
        <w:rPr>
          <w:rFonts w:ascii="Tahoma" w:hAnsi="Tahoma" w:cs="Tahoma"/>
          <w:snapToGrid w:val="0"/>
          <w:sz w:val="24"/>
        </w:rPr>
      </w:pPr>
      <w:r>
        <w:rPr>
          <w:rFonts w:ascii="Tahoma" w:hAnsi="Tahoma" w:cs="Tahoma"/>
          <w:snapToGrid w:val="0"/>
          <w:sz w:val="24"/>
        </w:rPr>
        <w:t xml:space="preserve">For technical information, contact Shannon Blakey, </w:t>
      </w:r>
      <w:hyperlink r:id="rId9" w:history="1">
        <w:r>
          <w:rPr>
            <w:rStyle w:val="Hyperlink"/>
            <w:rFonts w:ascii="Tahoma" w:hAnsi="Tahoma" w:cs="Tahoma"/>
            <w:snapToGrid w:val="0"/>
            <w:sz w:val="24"/>
          </w:rPr>
          <w:t>purchasing@lhcaz.gov</w:t>
        </w:r>
      </w:hyperlink>
      <w:r>
        <w:rPr>
          <w:rFonts w:ascii="Tahoma" w:hAnsi="Tahoma" w:cs="Tahoma"/>
          <w:snapToGrid w:val="0"/>
          <w:sz w:val="24"/>
        </w:rPr>
        <w:t xml:space="preserve"> .</w:t>
      </w:r>
    </w:p>
    <w:p w14:paraId="0FF88DCA" w14:textId="77777777" w:rsidR="00AD7C09" w:rsidRDefault="00AD7C09" w:rsidP="00AD7C09">
      <w:pPr>
        <w:widowControl w:val="0"/>
        <w:ind w:right="-720"/>
        <w:jc w:val="both"/>
        <w:rPr>
          <w:rFonts w:ascii="Tahoma" w:hAnsi="Tahoma" w:cs="Tahoma"/>
          <w:snapToGrid w:val="0"/>
          <w:sz w:val="24"/>
        </w:rPr>
      </w:pPr>
    </w:p>
    <w:p w14:paraId="4D6426D8" w14:textId="77777777" w:rsidR="00AD7C09" w:rsidRDefault="00AD7C09" w:rsidP="00AD7C09">
      <w:pPr>
        <w:widowControl w:val="0"/>
        <w:ind w:right="-720"/>
        <w:jc w:val="both"/>
        <w:rPr>
          <w:rFonts w:ascii="Tahoma" w:hAnsi="Tahoma" w:cs="Tahoma"/>
          <w:snapToGrid w:val="0"/>
          <w:sz w:val="24"/>
        </w:rPr>
      </w:pPr>
      <w:r>
        <w:rPr>
          <w:rFonts w:ascii="Tahoma" w:hAnsi="Tahoma" w:cs="Tahoma"/>
          <w:b/>
          <w:snapToGrid w:val="0"/>
          <w:sz w:val="24"/>
        </w:rPr>
        <w:t>BONDS:</w:t>
      </w:r>
    </w:p>
    <w:p w14:paraId="1633099C" w14:textId="77777777" w:rsidR="00AD7C09" w:rsidRDefault="00AD7C09" w:rsidP="00AD7C09">
      <w:pPr>
        <w:widowControl w:val="0"/>
        <w:tabs>
          <w:tab w:val="left" w:pos="-1440"/>
        </w:tabs>
        <w:ind w:left="4320" w:right="-720" w:hanging="4320"/>
        <w:jc w:val="both"/>
        <w:rPr>
          <w:rFonts w:ascii="Tahoma" w:hAnsi="Tahoma" w:cs="Tahoma"/>
          <w:snapToGrid w:val="0"/>
          <w:sz w:val="24"/>
        </w:rPr>
      </w:pPr>
      <w:r>
        <w:rPr>
          <w:rFonts w:ascii="Tahoma" w:hAnsi="Tahoma" w:cs="Tahoma"/>
          <w:snapToGrid w:val="0"/>
          <w:sz w:val="24"/>
        </w:rPr>
        <w:t>Bid Bond:</w:t>
      </w:r>
      <w:r>
        <w:rPr>
          <w:rFonts w:ascii="Tahoma" w:hAnsi="Tahoma" w:cs="Tahoma"/>
          <w:snapToGrid w:val="0"/>
          <w:sz w:val="24"/>
        </w:rPr>
        <w:tab/>
      </w:r>
      <w:r>
        <w:rPr>
          <w:rFonts w:ascii="Tahoma" w:hAnsi="Tahoma" w:cs="Tahoma"/>
          <w:snapToGrid w:val="0"/>
          <w:sz w:val="24"/>
          <w:u w:val="single"/>
        </w:rPr>
        <w:t>10%</w:t>
      </w:r>
    </w:p>
    <w:p w14:paraId="3F0450AE" w14:textId="77777777" w:rsidR="00AD7C09" w:rsidRDefault="00AD7C09" w:rsidP="00AD7C09">
      <w:pPr>
        <w:widowControl w:val="0"/>
        <w:tabs>
          <w:tab w:val="left" w:pos="-1440"/>
        </w:tabs>
        <w:ind w:left="4320" w:right="-720" w:hanging="4320"/>
        <w:jc w:val="both"/>
        <w:rPr>
          <w:rFonts w:ascii="Tahoma" w:hAnsi="Tahoma" w:cs="Tahoma"/>
          <w:snapToGrid w:val="0"/>
          <w:sz w:val="24"/>
        </w:rPr>
      </w:pPr>
      <w:r>
        <w:rPr>
          <w:rFonts w:ascii="Tahoma" w:hAnsi="Tahoma" w:cs="Tahoma"/>
          <w:snapToGrid w:val="0"/>
          <w:sz w:val="24"/>
        </w:rPr>
        <w:t>Labor and Material Bond:</w:t>
      </w:r>
      <w:r>
        <w:rPr>
          <w:rFonts w:ascii="Tahoma" w:hAnsi="Tahoma" w:cs="Tahoma"/>
          <w:snapToGrid w:val="0"/>
          <w:sz w:val="24"/>
        </w:rPr>
        <w:tab/>
      </w:r>
      <w:r>
        <w:rPr>
          <w:rFonts w:ascii="Tahoma" w:hAnsi="Tahoma" w:cs="Tahoma"/>
          <w:snapToGrid w:val="0"/>
          <w:sz w:val="24"/>
          <w:u w:val="single"/>
        </w:rPr>
        <w:t>100%</w:t>
      </w:r>
    </w:p>
    <w:p w14:paraId="2D805007" w14:textId="3BA5EF2F" w:rsidR="00AD7C09" w:rsidRDefault="00AD7C09" w:rsidP="00AD7C09">
      <w:pPr>
        <w:widowControl w:val="0"/>
        <w:ind w:right="-720"/>
        <w:jc w:val="both"/>
        <w:rPr>
          <w:rFonts w:ascii="Tahoma" w:hAnsi="Tahoma" w:cs="Tahoma"/>
          <w:snapToGrid w:val="0"/>
          <w:sz w:val="24"/>
          <w:u w:val="single"/>
        </w:rPr>
      </w:pPr>
      <w:r>
        <w:rPr>
          <w:rFonts w:ascii="Tahoma" w:hAnsi="Tahoma" w:cs="Tahoma"/>
          <w:snapToGrid w:val="0"/>
          <w:sz w:val="24"/>
        </w:rPr>
        <w:t>Faithful Performance Bond:</w:t>
      </w:r>
      <w:r>
        <w:rPr>
          <w:rFonts w:ascii="Tahoma" w:hAnsi="Tahoma" w:cs="Tahoma"/>
          <w:snapToGrid w:val="0"/>
          <w:sz w:val="24"/>
        </w:rPr>
        <w:tab/>
      </w:r>
      <w:r>
        <w:rPr>
          <w:rFonts w:ascii="Tahoma" w:hAnsi="Tahoma" w:cs="Tahoma"/>
          <w:snapToGrid w:val="0"/>
          <w:sz w:val="24"/>
        </w:rPr>
        <w:tab/>
      </w:r>
      <w:r>
        <w:rPr>
          <w:rFonts w:ascii="Tahoma" w:hAnsi="Tahoma" w:cs="Tahoma"/>
          <w:snapToGrid w:val="0"/>
          <w:sz w:val="24"/>
          <w:u w:val="single"/>
        </w:rPr>
        <w:t>100%</w:t>
      </w:r>
    </w:p>
    <w:p w14:paraId="67D5B2BE" w14:textId="77777777" w:rsidR="009922D3" w:rsidRDefault="009922D3" w:rsidP="00AD7C09">
      <w:pPr>
        <w:widowControl w:val="0"/>
        <w:ind w:right="-720"/>
        <w:jc w:val="both"/>
        <w:rPr>
          <w:rFonts w:ascii="Tahoma" w:hAnsi="Tahoma" w:cs="Tahoma"/>
          <w:snapToGrid w:val="0"/>
          <w:sz w:val="24"/>
        </w:rPr>
      </w:pPr>
    </w:p>
    <w:p w14:paraId="2E8ADCC2" w14:textId="77777777" w:rsidR="00AD7C09" w:rsidRDefault="00AD7C09" w:rsidP="00AD7C09">
      <w:pPr>
        <w:widowControl w:val="0"/>
        <w:tabs>
          <w:tab w:val="right" w:pos="10368"/>
        </w:tabs>
        <w:jc w:val="both"/>
        <w:rPr>
          <w:rFonts w:ascii="Tahoma" w:hAnsi="Tahoma" w:cs="Tahoma"/>
          <w:snapToGrid w:val="0"/>
          <w:sz w:val="24"/>
        </w:rPr>
      </w:pPr>
      <w:r>
        <w:rPr>
          <w:rFonts w:ascii="Tahoma" w:hAnsi="Tahoma" w:cs="Tahoma"/>
          <w:b/>
          <w:snapToGrid w:val="0"/>
          <w:sz w:val="24"/>
        </w:rPr>
        <w:t>Project Completion Date:</w:t>
      </w:r>
      <w:r>
        <w:rPr>
          <w:rFonts w:ascii="Tahoma" w:hAnsi="Tahoma" w:cs="Tahoma"/>
          <w:snapToGrid w:val="0"/>
          <w:sz w:val="24"/>
        </w:rPr>
        <w:t xml:space="preserve">  </w:t>
      </w:r>
      <w:r>
        <w:rPr>
          <w:rFonts w:ascii="Tahoma" w:hAnsi="Tahoma" w:cs="Tahoma"/>
          <w:b/>
          <w:snapToGrid w:val="0"/>
          <w:sz w:val="24"/>
          <w:u w:val="single"/>
        </w:rPr>
        <w:t xml:space="preserve">February 24, </w:t>
      </w:r>
      <w:proofErr w:type="gramStart"/>
      <w:r>
        <w:rPr>
          <w:rFonts w:ascii="Tahoma" w:hAnsi="Tahoma" w:cs="Tahoma"/>
          <w:b/>
          <w:snapToGrid w:val="0"/>
          <w:sz w:val="24"/>
          <w:u w:val="single"/>
        </w:rPr>
        <w:t>2023</w:t>
      </w:r>
      <w:proofErr w:type="gramEnd"/>
      <w:r>
        <w:rPr>
          <w:rFonts w:ascii="Tahoma" w:hAnsi="Tahoma" w:cs="Tahoma"/>
          <w:snapToGrid w:val="0"/>
          <w:sz w:val="24"/>
        </w:rPr>
        <w:t xml:space="preserve"> after Notice to Proceed.</w:t>
      </w:r>
      <w:r>
        <w:rPr>
          <w:rFonts w:ascii="Tahoma" w:hAnsi="Tahoma" w:cs="Tahoma"/>
          <w:snapToGrid w:val="0"/>
          <w:sz w:val="24"/>
        </w:rPr>
        <w:tab/>
      </w:r>
    </w:p>
    <w:p w14:paraId="2043CB81" w14:textId="77777777" w:rsidR="00AD7C09" w:rsidRDefault="00AD7C09" w:rsidP="00AD7C09">
      <w:pPr>
        <w:widowControl w:val="0"/>
        <w:jc w:val="both"/>
        <w:rPr>
          <w:rFonts w:ascii="Tahoma" w:hAnsi="Tahoma" w:cs="Tahoma"/>
          <w:snapToGrid w:val="0"/>
          <w:sz w:val="24"/>
        </w:rPr>
      </w:pPr>
    </w:p>
    <w:p w14:paraId="63E2E336" w14:textId="77777777" w:rsidR="00AD7C09" w:rsidRDefault="00AD7C09" w:rsidP="00AD7C09">
      <w:pPr>
        <w:widowControl w:val="0"/>
        <w:jc w:val="both"/>
        <w:rPr>
          <w:rFonts w:ascii="Tahoma" w:hAnsi="Tahoma" w:cs="Tahoma"/>
          <w:snapToGrid w:val="0"/>
          <w:sz w:val="24"/>
        </w:rPr>
      </w:pPr>
    </w:p>
    <w:p w14:paraId="1233762C" w14:textId="77777777" w:rsidR="00AD7C09" w:rsidRDefault="00AD7C09" w:rsidP="00AD7C09">
      <w:pPr>
        <w:widowControl w:val="0"/>
        <w:jc w:val="both"/>
        <w:rPr>
          <w:rFonts w:ascii="Tahoma" w:hAnsi="Tahoma" w:cs="Tahoma"/>
          <w:snapToGrid w:val="0"/>
          <w:sz w:val="24"/>
        </w:rPr>
      </w:pPr>
      <w:smartTag w:uri="urn:schemas-microsoft-com:office:smarttags" w:element="City">
        <w:smartTag w:uri="urn:schemas-microsoft-com:office:smarttags" w:element="place">
          <w:r>
            <w:rPr>
              <w:rFonts w:ascii="Tahoma" w:hAnsi="Tahoma" w:cs="Tahoma"/>
              <w:snapToGrid w:val="0"/>
              <w:sz w:val="24"/>
            </w:rPr>
            <w:t>Lake Havasu City</w:t>
          </w:r>
        </w:smartTag>
      </w:smartTag>
      <w:r>
        <w:rPr>
          <w:rFonts w:ascii="Tahoma" w:hAnsi="Tahoma" w:cs="Tahoma"/>
          <w:snapToGrid w:val="0"/>
          <w:sz w:val="24"/>
        </w:rPr>
        <w:t xml:space="preserve"> reserves the right to accept or reject any or all bids or any part thereof and waive informalities deemed in the best interest of the City.</w:t>
      </w:r>
    </w:p>
    <w:p w14:paraId="5B492A82" w14:textId="77777777" w:rsidR="00AD7C09" w:rsidRDefault="00AD7C09" w:rsidP="00AD7C09">
      <w:pPr>
        <w:widowControl w:val="0"/>
        <w:jc w:val="both"/>
        <w:rPr>
          <w:rFonts w:ascii="Tahoma" w:hAnsi="Tahoma" w:cs="Tahoma"/>
          <w:snapToGrid w:val="0"/>
          <w:sz w:val="24"/>
        </w:rPr>
      </w:pPr>
    </w:p>
    <w:p w14:paraId="20F0A3BB" w14:textId="77777777" w:rsidR="00AD7C09" w:rsidRDefault="00AD7C09" w:rsidP="00AD7C09">
      <w:pPr>
        <w:widowControl w:val="0"/>
        <w:jc w:val="both"/>
        <w:rPr>
          <w:rFonts w:ascii="Tahoma" w:hAnsi="Tahoma" w:cs="Tahoma"/>
          <w:snapToGrid w:val="0"/>
          <w:sz w:val="24"/>
        </w:rPr>
      </w:pPr>
    </w:p>
    <w:p w14:paraId="4AC602FE" w14:textId="77777777" w:rsidR="00AD7C09" w:rsidRDefault="00AD7C09" w:rsidP="00AD7C09">
      <w:pPr>
        <w:widowControl w:val="0"/>
        <w:jc w:val="both"/>
        <w:rPr>
          <w:rFonts w:ascii="Tahoma" w:hAnsi="Tahoma" w:cs="Tahoma"/>
          <w:snapToGrid w:val="0"/>
          <w:sz w:val="24"/>
        </w:rPr>
      </w:pPr>
      <w:r>
        <w:rPr>
          <w:rFonts w:ascii="Tahoma" w:hAnsi="Tahoma" w:cs="Tahoma"/>
          <w:i/>
          <w:snapToGrid w:val="0"/>
          <w:sz w:val="24"/>
        </w:rPr>
        <w:t>Pursuant to the Americans with Disabilities Act (</w:t>
      </w:r>
      <w:smartTag w:uri="urn:schemas-microsoft-com:office:smarttags" w:element="City">
        <w:r>
          <w:rPr>
            <w:rFonts w:ascii="Tahoma" w:hAnsi="Tahoma" w:cs="Tahoma"/>
            <w:i/>
            <w:snapToGrid w:val="0"/>
            <w:sz w:val="24"/>
          </w:rPr>
          <w:t>ADA</w:t>
        </w:r>
      </w:smartTag>
      <w:r>
        <w:rPr>
          <w:rFonts w:ascii="Tahoma" w:hAnsi="Tahoma" w:cs="Tahoma"/>
          <w:i/>
          <w:snapToGrid w:val="0"/>
          <w:sz w:val="24"/>
        </w:rPr>
        <w:t xml:space="preserve">), </w:t>
      </w:r>
      <w:smartTag w:uri="urn:schemas-microsoft-com:office:smarttags" w:element="City">
        <w:smartTag w:uri="urn:schemas-microsoft-com:office:smarttags" w:element="place">
          <w:r>
            <w:rPr>
              <w:rFonts w:ascii="Tahoma" w:hAnsi="Tahoma" w:cs="Tahoma"/>
              <w:i/>
              <w:snapToGrid w:val="0"/>
              <w:sz w:val="24"/>
            </w:rPr>
            <w:t>Lake Havasu City</w:t>
          </w:r>
        </w:smartTag>
      </w:smartTag>
      <w:r>
        <w:rPr>
          <w:rFonts w:ascii="Tahoma" w:hAnsi="Tahoma" w:cs="Tahoma"/>
          <w:i/>
          <w:snapToGrid w:val="0"/>
          <w:sz w:val="24"/>
        </w:rPr>
        <w:t xml:space="preserve"> endeavors to ensure the accessibility of </w:t>
      </w:r>
      <w:proofErr w:type="gramStart"/>
      <w:r>
        <w:rPr>
          <w:rFonts w:ascii="Tahoma" w:hAnsi="Tahoma" w:cs="Tahoma"/>
          <w:i/>
          <w:snapToGrid w:val="0"/>
          <w:sz w:val="24"/>
        </w:rPr>
        <w:t>all of</w:t>
      </w:r>
      <w:proofErr w:type="gramEnd"/>
      <w:r>
        <w:rPr>
          <w:rFonts w:ascii="Tahoma" w:hAnsi="Tahoma" w:cs="Tahoma"/>
          <w:i/>
          <w:snapToGrid w:val="0"/>
          <w:sz w:val="24"/>
        </w:rPr>
        <w:t xml:space="preserve"> its programs, facilities and services to all persons with disabilities.  If you need an accommodation for this meeting, please contact the City Clerk's office at (928) 453-4142 at least 24 hours prior to the meeting so that an accommodation may be arranged.</w:t>
      </w:r>
    </w:p>
    <w:p w14:paraId="296D9DBF" w14:textId="77777777" w:rsidR="00AD7C09" w:rsidRDefault="00AD7C09" w:rsidP="00AD7C09">
      <w:pPr>
        <w:widowControl w:val="0"/>
        <w:jc w:val="both"/>
        <w:rPr>
          <w:rFonts w:ascii="Tahoma" w:hAnsi="Tahoma" w:cs="Tahoma"/>
          <w:snapToGrid w:val="0"/>
          <w:sz w:val="24"/>
        </w:rPr>
      </w:pPr>
    </w:p>
    <w:p w14:paraId="3455A7F0" w14:textId="77777777" w:rsidR="00AD7C09" w:rsidRDefault="00AD7C09" w:rsidP="00AD7C09">
      <w:pPr>
        <w:widowControl w:val="0"/>
        <w:ind w:left="2880" w:hanging="2235"/>
        <w:jc w:val="both"/>
        <w:rPr>
          <w:rFonts w:ascii="Tahoma" w:hAnsi="Tahoma" w:cs="Tahoma"/>
          <w:snapToGrid w:val="0"/>
          <w:sz w:val="24"/>
        </w:rPr>
      </w:pPr>
      <w:r>
        <w:rPr>
          <w:rFonts w:ascii="Tahoma" w:hAnsi="Tahoma" w:cs="Tahoma"/>
          <w:snapToGrid w:val="0"/>
          <w:sz w:val="24"/>
        </w:rPr>
        <w:t>Publication Dates:</w:t>
      </w:r>
      <w:r>
        <w:rPr>
          <w:rFonts w:ascii="Tahoma" w:hAnsi="Tahoma" w:cs="Tahoma"/>
          <w:snapToGrid w:val="0"/>
          <w:sz w:val="24"/>
        </w:rPr>
        <w:tab/>
        <w:t xml:space="preserve"> TODAY’S NEWS HEARLD – December 7th, </w:t>
      </w:r>
      <w:proofErr w:type="gramStart"/>
      <w:r>
        <w:rPr>
          <w:rFonts w:ascii="Tahoma" w:hAnsi="Tahoma" w:cs="Tahoma"/>
          <w:snapToGrid w:val="0"/>
          <w:sz w:val="24"/>
        </w:rPr>
        <w:t>2022</w:t>
      </w:r>
      <w:proofErr w:type="gramEnd"/>
      <w:r>
        <w:rPr>
          <w:rFonts w:ascii="Tahoma" w:hAnsi="Tahoma" w:cs="Tahoma"/>
          <w:snapToGrid w:val="0"/>
          <w:sz w:val="24"/>
        </w:rPr>
        <w:t xml:space="preserve"> and December 14th, 2022</w:t>
      </w:r>
    </w:p>
    <w:p w14:paraId="551876EE" w14:textId="0AF8ED0E" w:rsidR="00AD7C09" w:rsidRDefault="00AD7C09" w:rsidP="00AD7C09">
      <w:pPr>
        <w:widowControl w:val="0"/>
        <w:ind w:left="2850" w:right="-252"/>
        <w:rPr>
          <w:rFonts w:ascii="Tahoma" w:hAnsi="Tahoma" w:cs="Tahoma"/>
          <w:snapToGrid w:val="0"/>
          <w:sz w:val="24"/>
        </w:rPr>
      </w:pPr>
      <w:r>
        <w:rPr>
          <w:rFonts w:ascii="Tahoma" w:hAnsi="Tahoma" w:cs="Tahoma"/>
          <w:snapToGrid w:val="0"/>
          <w:sz w:val="24"/>
        </w:rPr>
        <w:t>ARIZONA BUSINESS GAZETTE – December 15</w:t>
      </w:r>
      <w:r>
        <w:rPr>
          <w:rFonts w:ascii="Tahoma" w:hAnsi="Tahoma" w:cs="Tahoma"/>
          <w:snapToGrid w:val="0"/>
          <w:sz w:val="24"/>
          <w:vertAlign w:val="superscript"/>
        </w:rPr>
        <w:t>th</w:t>
      </w:r>
      <w:r>
        <w:rPr>
          <w:rFonts w:ascii="Tahoma" w:hAnsi="Tahoma" w:cs="Tahoma"/>
          <w:snapToGrid w:val="0"/>
          <w:sz w:val="24"/>
        </w:rPr>
        <w:t xml:space="preserve">, 2022 &amp; </w:t>
      </w:r>
      <w:proofErr w:type="gramStart"/>
      <w:r>
        <w:rPr>
          <w:rFonts w:ascii="Tahoma" w:hAnsi="Tahoma" w:cs="Tahoma"/>
          <w:snapToGrid w:val="0"/>
          <w:sz w:val="24"/>
        </w:rPr>
        <w:t>December  22</w:t>
      </w:r>
      <w:proofErr w:type="gramEnd"/>
      <w:r>
        <w:rPr>
          <w:rFonts w:ascii="Tahoma" w:hAnsi="Tahoma" w:cs="Tahoma"/>
          <w:snapToGrid w:val="0"/>
          <w:sz w:val="24"/>
          <w:vertAlign w:val="superscript"/>
        </w:rPr>
        <w:t>nd</w:t>
      </w:r>
      <w:r>
        <w:rPr>
          <w:rFonts w:ascii="Tahoma" w:hAnsi="Tahoma" w:cs="Tahoma"/>
          <w:snapToGrid w:val="0"/>
          <w:sz w:val="24"/>
        </w:rPr>
        <w:t>, 2022</w:t>
      </w:r>
    </w:p>
    <w:p w14:paraId="26977303" w14:textId="77777777" w:rsidR="00AD7C09" w:rsidRDefault="00AD7C09" w:rsidP="00AD7C09">
      <w:pPr>
        <w:widowControl w:val="0"/>
        <w:jc w:val="both"/>
        <w:rPr>
          <w:rFonts w:ascii="Tahoma" w:hAnsi="Tahoma" w:cs="Tahoma"/>
          <w:snapToGrid w:val="0"/>
          <w:sz w:val="24"/>
        </w:rPr>
      </w:pPr>
    </w:p>
    <w:p w14:paraId="1B23F8CF" w14:textId="77777777" w:rsidR="00AD7C09" w:rsidRDefault="00AD7C09" w:rsidP="00AD7C09">
      <w:pPr>
        <w:widowControl w:val="0"/>
        <w:jc w:val="both"/>
        <w:rPr>
          <w:rFonts w:ascii="Tahoma" w:hAnsi="Tahoma" w:cs="Tahoma"/>
          <w:snapToGrid w:val="0"/>
          <w:sz w:val="24"/>
        </w:rPr>
      </w:pPr>
    </w:p>
    <w:p w14:paraId="4E0CD1F3" w14:textId="77777777" w:rsidR="00AD7C09" w:rsidRDefault="00AD7C09" w:rsidP="00AD7C09">
      <w:pPr>
        <w:widowControl w:val="0"/>
        <w:jc w:val="both"/>
        <w:rPr>
          <w:rFonts w:ascii="Tahoma" w:hAnsi="Tahoma" w:cs="Tahoma"/>
          <w:snapToGrid w:val="0"/>
          <w:sz w:val="24"/>
        </w:rPr>
      </w:pPr>
    </w:p>
    <w:p w14:paraId="26BF2DAD" w14:textId="77777777" w:rsidR="00F9645B" w:rsidRDefault="00F9645B"/>
    <w:sectPr w:rsidR="00F9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09"/>
    <w:rsid w:val="00276F83"/>
    <w:rsid w:val="006D2071"/>
    <w:rsid w:val="009922D3"/>
    <w:rsid w:val="00AD7C09"/>
    <w:rsid w:val="00C35923"/>
    <w:rsid w:val="00F9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E6EECE"/>
  <w15:chartTrackingRefBased/>
  <w15:docId w15:val="{415E73B6-70A6-46A5-A34A-88E687F3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C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6031">
      <w:bodyDiv w:val="1"/>
      <w:marLeft w:val="0"/>
      <w:marRight w:val="0"/>
      <w:marTop w:val="0"/>
      <w:marBottom w:val="0"/>
      <w:divBdr>
        <w:top w:val="none" w:sz="0" w:space="0" w:color="auto"/>
        <w:left w:val="none" w:sz="0" w:space="0" w:color="auto"/>
        <w:bottom w:val="none" w:sz="0" w:space="0" w:color="auto"/>
        <w:right w:val="none" w:sz="0" w:space="0" w:color="auto"/>
      </w:divBdr>
    </w:div>
    <w:div w:id="19247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lhcaz.gov" TargetMode="External"/><Relationship Id="rId3" Type="http://schemas.openxmlformats.org/officeDocument/2006/relationships/webSettings" Target="webSettings.xml"/><Relationship Id="rId7" Type="http://schemas.openxmlformats.org/officeDocument/2006/relationships/hyperlink" Target="http://www.demandst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hcaz.gov" TargetMode="External"/><Relationship Id="rId11" Type="http://schemas.openxmlformats.org/officeDocument/2006/relationships/theme" Target="theme/theme1.xml"/><Relationship Id="rId5" Type="http://schemas.openxmlformats.org/officeDocument/2006/relationships/hyperlink" Target="https://bluejeans.com/2330864044?src=calendarLink" TargetMode="External"/><Relationship Id="rId10" Type="http://schemas.openxmlformats.org/officeDocument/2006/relationships/fontTable" Target="fontTable.xml"/><Relationship Id="rId4" Type="http://schemas.openxmlformats.org/officeDocument/2006/relationships/hyperlink" Target="mailto:purchasing@lhcaz.gov" TargetMode="External"/><Relationship Id="rId9" Type="http://schemas.openxmlformats.org/officeDocument/2006/relationships/hyperlink" Target="mailto:purchasing@lhc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Blakey</dc:creator>
  <cp:keywords/>
  <dc:description/>
  <cp:lastModifiedBy>Shannon Blakey</cp:lastModifiedBy>
  <cp:revision>3</cp:revision>
  <dcterms:created xsi:type="dcterms:W3CDTF">2022-12-07T23:59:00Z</dcterms:created>
  <dcterms:modified xsi:type="dcterms:W3CDTF">2022-12-07T23:59:00Z</dcterms:modified>
</cp:coreProperties>
</file>